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358BA" w:rsidRDefault="00F358BA" w:rsidP="00914D07">
      <w:pPr>
        <w:pStyle w:val="Heading1"/>
        <w:jc w:val="center"/>
        <w:rPr>
          <w:rFonts w:asciiTheme="minorHAnsi" w:hAnsiTheme="minorHAnsi" w:cstheme="minorHAnsi"/>
          <w:sz w:val="24"/>
          <w:szCs w:val="24"/>
        </w:rPr>
      </w:pPr>
      <w:r>
        <w:rPr>
          <w:b w:val="0"/>
          <w:noProof/>
        </w:rPr>
        <w:drawing>
          <wp:inline distT="0" distB="0" distL="0" distR="0" wp14:anchorId="4A1A803C" wp14:editId="07777777">
            <wp:extent cx="1958340" cy="1173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340" cy="1173480"/>
                    </a:xfrm>
                    <a:prstGeom prst="rect">
                      <a:avLst/>
                    </a:prstGeom>
                    <a:noFill/>
                    <a:ln>
                      <a:noFill/>
                    </a:ln>
                  </pic:spPr>
                </pic:pic>
              </a:graphicData>
            </a:graphic>
          </wp:inline>
        </w:drawing>
      </w:r>
    </w:p>
    <w:p w14:paraId="0A37501D" w14:textId="77777777" w:rsidR="00511A96" w:rsidRDefault="00511A96" w:rsidP="00E60D68">
      <w:pPr>
        <w:tabs>
          <w:tab w:val="left" w:pos="-720"/>
        </w:tabs>
        <w:suppressAutoHyphens/>
        <w:rPr>
          <w:rFonts w:asciiTheme="minorHAnsi" w:hAnsiTheme="minorHAnsi" w:cstheme="minorHAnsi"/>
          <w:sz w:val="22"/>
          <w:szCs w:val="22"/>
          <w:u w:val="single"/>
        </w:rPr>
      </w:pPr>
    </w:p>
    <w:p w14:paraId="54F9AA9B" w14:textId="5957C525" w:rsidR="00E60D68" w:rsidRPr="00132D74" w:rsidRDefault="00E60D68" w:rsidP="00132D74">
      <w:pPr>
        <w:spacing w:after="200" w:line="276" w:lineRule="auto"/>
        <w:rPr>
          <w:rFonts w:ascii="Times" w:eastAsiaTheme="minorHAnsi" w:hAnsi="Times" w:cstheme="minorBidi"/>
          <w:sz w:val="20"/>
        </w:rPr>
      </w:pPr>
      <w:r w:rsidRPr="36B29BAD">
        <w:rPr>
          <w:rFonts w:asciiTheme="minorHAnsi" w:hAnsiTheme="minorHAnsi" w:cstheme="minorBidi"/>
          <w:sz w:val="22"/>
          <w:szCs w:val="22"/>
          <w:u w:val="single"/>
        </w:rPr>
        <w:t>JOB TITLE:</w:t>
      </w:r>
      <w:r w:rsidRPr="36B29BAD">
        <w:rPr>
          <w:rFonts w:asciiTheme="minorHAnsi" w:hAnsiTheme="minorHAnsi" w:cstheme="minorBidi"/>
          <w:sz w:val="22"/>
          <w:szCs w:val="22"/>
        </w:rPr>
        <w:t xml:space="preserve">  </w:t>
      </w:r>
      <w:r w:rsidR="00F859D9" w:rsidRPr="001347A3">
        <w:rPr>
          <w:rFonts w:asciiTheme="minorHAnsi" w:hAnsiTheme="minorHAnsi" w:cstheme="minorHAnsi"/>
          <w:sz w:val="22"/>
          <w:szCs w:val="22"/>
        </w:rPr>
        <w:tab/>
      </w:r>
      <w:r w:rsidR="0014484A">
        <w:rPr>
          <w:rFonts w:asciiTheme="minorHAnsi" w:hAnsiTheme="minorHAnsi" w:cstheme="minorHAnsi"/>
          <w:sz w:val="22"/>
          <w:szCs w:val="22"/>
        </w:rPr>
        <w:tab/>
      </w:r>
      <w:r w:rsidR="0023155B" w:rsidRPr="36B29BAD">
        <w:rPr>
          <w:rFonts w:asciiTheme="minorHAnsi" w:hAnsiTheme="minorHAnsi" w:cstheme="minorBidi"/>
          <w:sz w:val="22"/>
          <w:szCs w:val="22"/>
        </w:rPr>
        <w:t>Program Manager</w:t>
      </w:r>
      <w:r w:rsidR="00132D74">
        <w:rPr>
          <w:rFonts w:asciiTheme="minorHAnsi" w:hAnsiTheme="minorHAnsi" w:cstheme="minorBidi"/>
          <w:sz w:val="22"/>
          <w:szCs w:val="22"/>
        </w:rPr>
        <w:t>, Pi</w:t>
      </w:r>
      <w:r w:rsidR="00132D74" w:rsidRPr="36B29BAD">
        <w:rPr>
          <w:rFonts w:asciiTheme="minorHAnsi" w:hAnsiTheme="minorHAnsi"/>
          <w:sz w:val="22"/>
          <w:szCs w:val="22"/>
        </w:rPr>
        <w:t>l</w:t>
      </w:r>
      <w:r w:rsidR="00132D74">
        <w:rPr>
          <w:rFonts w:asciiTheme="minorHAnsi" w:hAnsiTheme="minorHAnsi"/>
          <w:sz w:val="22"/>
          <w:szCs w:val="22"/>
        </w:rPr>
        <w:t>ot Program</w:t>
      </w:r>
      <w:r w:rsidR="00FC335D">
        <w:rPr>
          <w:rFonts w:asciiTheme="minorHAnsi" w:hAnsiTheme="minorHAnsi" w:cstheme="minorBidi"/>
          <w:sz w:val="22"/>
          <w:szCs w:val="22"/>
        </w:rPr>
        <w:t xml:space="preserve">, </w:t>
      </w:r>
      <w:proofErr w:type="gramStart"/>
      <w:r w:rsidR="00FC335D">
        <w:rPr>
          <w:rFonts w:asciiTheme="minorHAnsi" w:hAnsiTheme="minorHAnsi" w:cstheme="minorBidi"/>
          <w:sz w:val="22"/>
          <w:szCs w:val="22"/>
        </w:rPr>
        <w:t>BIPOC</w:t>
      </w:r>
      <w:proofErr w:type="gramEnd"/>
      <w:r w:rsidR="00FC335D">
        <w:rPr>
          <w:rFonts w:asciiTheme="minorHAnsi" w:hAnsiTheme="minorHAnsi" w:cstheme="minorBidi"/>
          <w:sz w:val="22"/>
          <w:szCs w:val="22"/>
        </w:rPr>
        <w:t xml:space="preserve"> </w:t>
      </w:r>
    </w:p>
    <w:p w14:paraId="5DAB6C7B" w14:textId="77777777" w:rsidR="00511A96" w:rsidRDefault="00511A96" w:rsidP="00E60D68">
      <w:pPr>
        <w:tabs>
          <w:tab w:val="left" w:pos="-720"/>
        </w:tabs>
        <w:suppressAutoHyphens/>
        <w:rPr>
          <w:rFonts w:asciiTheme="minorHAnsi" w:hAnsiTheme="minorHAnsi" w:cstheme="minorHAnsi"/>
          <w:sz w:val="22"/>
          <w:szCs w:val="22"/>
          <w:u w:val="single"/>
        </w:rPr>
      </w:pPr>
    </w:p>
    <w:p w14:paraId="4EF52F4A" w14:textId="0580B959" w:rsidR="009A25CC" w:rsidRDefault="00511A96" w:rsidP="36B29BAD">
      <w:pPr>
        <w:tabs>
          <w:tab w:val="left" w:pos="-720"/>
        </w:tabs>
        <w:suppressAutoHyphens/>
        <w:ind w:left="2160" w:hanging="2160"/>
        <w:rPr>
          <w:rFonts w:asciiTheme="minorHAnsi" w:hAnsiTheme="minorHAnsi"/>
          <w:b/>
          <w:sz w:val="22"/>
          <w:szCs w:val="22"/>
        </w:rPr>
      </w:pPr>
      <w:r w:rsidRPr="36B29BAD">
        <w:rPr>
          <w:rFonts w:asciiTheme="minorHAnsi" w:hAnsiTheme="minorHAnsi" w:cstheme="minorBidi"/>
          <w:sz w:val="22"/>
          <w:szCs w:val="22"/>
          <w:u w:val="single"/>
        </w:rPr>
        <w:t>JOB SUMMARY:</w:t>
      </w:r>
      <w:r w:rsidRPr="36B29BAD">
        <w:rPr>
          <w:rFonts w:asciiTheme="minorHAnsi" w:hAnsiTheme="minorHAnsi" w:cstheme="minorBidi"/>
          <w:sz w:val="22"/>
          <w:szCs w:val="22"/>
        </w:rPr>
        <w:t xml:space="preserve">  </w:t>
      </w:r>
      <w:r>
        <w:rPr>
          <w:rFonts w:asciiTheme="minorHAnsi" w:hAnsiTheme="minorHAnsi" w:cstheme="minorHAnsi"/>
          <w:sz w:val="22"/>
          <w:szCs w:val="22"/>
        </w:rPr>
        <w:tab/>
      </w:r>
      <w:r w:rsidR="0023155B" w:rsidRPr="36B29BAD">
        <w:rPr>
          <w:rFonts w:asciiTheme="minorHAnsi" w:hAnsiTheme="minorHAnsi"/>
          <w:sz w:val="22"/>
          <w:szCs w:val="22"/>
        </w:rPr>
        <w:t xml:space="preserve">The Program Manager provides overall coordination and </w:t>
      </w:r>
      <w:r w:rsidR="00A1737E">
        <w:rPr>
          <w:rFonts w:asciiTheme="minorHAnsi" w:hAnsiTheme="minorHAnsi"/>
          <w:sz w:val="22"/>
          <w:szCs w:val="22"/>
        </w:rPr>
        <w:t xml:space="preserve">supervision of Avenues’ BIPOC Pilot </w:t>
      </w:r>
      <w:r w:rsidR="003802B8" w:rsidRPr="36B29BAD">
        <w:rPr>
          <w:rFonts w:asciiTheme="minorHAnsi" w:hAnsiTheme="minorHAnsi"/>
          <w:sz w:val="22"/>
          <w:szCs w:val="22"/>
        </w:rPr>
        <w:t xml:space="preserve">Program and is responsible for setting program objectives, implementing strategies, ensuring objectives are met, and being </w:t>
      </w:r>
      <w:r w:rsidR="00D644B4" w:rsidRPr="36B29BAD">
        <w:rPr>
          <w:rFonts w:asciiTheme="minorHAnsi" w:hAnsiTheme="minorHAnsi"/>
          <w:sz w:val="22"/>
          <w:szCs w:val="22"/>
        </w:rPr>
        <w:t xml:space="preserve">attentive and </w:t>
      </w:r>
      <w:r w:rsidR="003802B8" w:rsidRPr="36B29BAD">
        <w:rPr>
          <w:rFonts w:asciiTheme="minorHAnsi" w:hAnsiTheme="minorHAnsi"/>
          <w:sz w:val="22"/>
          <w:szCs w:val="22"/>
        </w:rPr>
        <w:t>responsive to evolving community needs.  This position involves a high level of community engagement and accountability.</w:t>
      </w:r>
      <w:r w:rsidR="00132D74">
        <w:rPr>
          <w:rFonts w:asciiTheme="minorHAnsi" w:hAnsiTheme="minorHAnsi"/>
          <w:sz w:val="22"/>
          <w:szCs w:val="22"/>
        </w:rPr>
        <w:t xml:space="preserve"> </w:t>
      </w:r>
    </w:p>
    <w:p w14:paraId="02EB378F" w14:textId="77777777" w:rsidR="00FC335D" w:rsidRDefault="00FC335D" w:rsidP="36B29BAD">
      <w:pPr>
        <w:tabs>
          <w:tab w:val="left" w:pos="-720"/>
        </w:tabs>
        <w:suppressAutoHyphens/>
        <w:ind w:left="2160" w:hanging="2160"/>
        <w:rPr>
          <w:rFonts w:asciiTheme="minorHAnsi" w:hAnsiTheme="minorHAnsi"/>
          <w:b/>
          <w:sz w:val="22"/>
          <w:szCs w:val="22"/>
        </w:rPr>
      </w:pPr>
    </w:p>
    <w:p w14:paraId="3DC7F8FF" w14:textId="2D193C47" w:rsidR="001E4086" w:rsidRDefault="04F5E2F5" w:rsidP="04F5E2F5">
      <w:pPr>
        <w:ind w:left="2160"/>
        <w:rPr>
          <w:rFonts w:asciiTheme="minorHAnsi" w:eastAsiaTheme="minorEastAsia" w:hAnsiTheme="minorHAnsi" w:cstheme="minorBidi"/>
          <w:highlight w:val="yellow"/>
        </w:rPr>
      </w:pPr>
      <w:r w:rsidRPr="04F5E2F5">
        <w:rPr>
          <w:rFonts w:asciiTheme="minorHAnsi" w:eastAsiaTheme="minorEastAsia" w:hAnsiTheme="minorHAnsi" w:cstheme="minorBidi"/>
          <w:sz w:val="22"/>
          <w:szCs w:val="22"/>
        </w:rPr>
        <w:t xml:space="preserve">This is a new pilot program and is in the process of being developed.  As such this position will have a strong program development, research and evaluation component.  The beginning phase of this pilot program will center youth and </w:t>
      </w:r>
      <w:r w:rsidRPr="001C39EB">
        <w:rPr>
          <w:rFonts w:asciiTheme="minorHAnsi" w:eastAsiaTheme="minorEastAsia" w:hAnsiTheme="minorHAnsi" w:cstheme="minorBidi"/>
          <w:sz w:val="22"/>
          <w:szCs w:val="22"/>
        </w:rPr>
        <w:t>community voices to help establish an operational program and inform how to effectively recruit and support hosts of color.  This position will require strong involvement and partnership with communities</w:t>
      </w:r>
      <w:r w:rsidRPr="04F5E2F5">
        <w:rPr>
          <w:rFonts w:asciiTheme="minorHAnsi" w:eastAsiaTheme="minorEastAsia" w:hAnsiTheme="minorHAnsi" w:cstheme="minorBidi"/>
          <w:sz w:val="22"/>
          <w:szCs w:val="22"/>
        </w:rPr>
        <w:t xml:space="preserve"> of color to develop and implement a host home</w:t>
      </w:r>
      <w:r w:rsidR="00115E40">
        <w:rPr>
          <w:rFonts w:asciiTheme="minorHAnsi" w:eastAsiaTheme="minorEastAsia" w:hAnsiTheme="minorHAnsi" w:cstheme="minorBidi"/>
          <w:sz w:val="22"/>
          <w:szCs w:val="22"/>
        </w:rPr>
        <w:t>/community housing</w:t>
      </w:r>
      <w:r w:rsidRPr="04F5E2F5">
        <w:rPr>
          <w:rFonts w:asciiTheme="minorHAnsi" w:eastAsiaTheme="minorEastAsia" w:hAnsiTheme="minorHAnsi" w:cstheme="minorBidi"/>
          <w:sz w:val="22"/>
          <w:szCs w:val="22"/>
        </w:rPr>
        <w:t xml:space="preserve"> model that centers race/ethnicity and matches</w:t>
      </w:r>
      <w:r w:rsidR="0014484A">
        <w:rPr>
          <w:rFonts w:asciiTheme="minorHAnsi" w:eastAsiaTheme="minorEastAsia" w:hAnsiTheme="minorHAnsi" w:cstheme="minorBidi"/>
          <w:sz w:val="22"/>
          <w:szCs w:val="22"/>
        </w:rPr>
        <w:t xml:space="preserve"> Black, Indigenous &amp; People of Color</w:t>
      </w:r>
      <w:r w:rsidRPr="04F5E2F5">
        <w:rPr>
          <w:rFonts w:asciiTheme="minorHAnsi" w:eastAsiaTheme="minorEastAsia" w:hAnsiTheme="minorHAnsi" w:cstheme="minorBidi"/>
          <w:sz w:val="22"/>
          <w:szCs w:val="22"/>
        </w:rPr>
        <w:t xml:space="preserve"> </w:t>
      </w:r>
      <w:r w:rsidR="0014484A">
        <w:rPr>
          <w:rFonts w:asciiTheme="minorHAnsi" w:eastAsiaTheme="minorEastAsia" w:hAnsiTheme="minorHAnsi" w:cstheme="minorBidi"/>
          <w:sz w:val="22"/>
          <w:szCs w:val="22"/>
        </w:rPr>
        <w:t>(</w:t>
      </w:r>
      <w:r w:rsidRPr="04F5E2F5">
        <w:rPr>
          <w:rFonts w:asciiTheme="minorHAnsi" w:eastAsiaTheme="minorEastAsia" w:hAnsiTheme="minorHAnsi" w:cstheme="minorBidi"/>
          <w:sz w:val="22"/>
          <w:szCs w:val="22"/>
        </w:rPr>
        <w:t>BIPOC</w:t>
      </w:r>
      <w:r w:rsidR="0014484A">
        <w:rPr>
          <w:rFonts w:asciiTheme="minorHAnsi" w:eastAsiaTheme="minorEastAsia" w:hAnsiTheme="minorHAnsi" w:cstheme="minorBidi"/>
          <w:sz w:val="22"/>
          <w:szCs w:val="22"/>
        </w:rPr>
        <w:t>)</w:t>
      </w:r>
      <w:r w:rsidRPr="04F5E2F5">
        <w:rPr>
          <w:rFonts w:asciiTheme="minorHAnsi" w:eastAsiaTheme="minorEastAsia" w:hAnsiTheme="minorHAnsi" w:cstheme="minorBidi"/>
          <w:sz w:val="22"/>
          <w:szCs w:val="22"/>
        </w:rPr>
        <w:t xml:space="preserve"> youth </w:t>
      </w:r>
      <w:r w:rsidRPr="001C39EB">
        <w:rPr>
          <w:rFonts w:asciiTheme="minorHAnsi" w:eastAsiaTheme="minorEastAsia" w:hAnsiTheme="minorHAnsi" w:cstheme="minorBidi"/>
          <w:sz w:val="22"/>
          <w:szCs w:val="22"/>
        </w:rPr>
        <w:t>with BIPOC hosts</w:t>
      </w:r>
      <w:r w:rsidR="00115E40">
        <w:rPr>
          <w:rFonts w:asciiTheme="minorHAnsi" w:eastAsiaTheme="minorEastAsia" w:hAnsiTheme="minorHAnsi" w:cstheme="minorBidi"/>
          <w:sz w:val="22"/>
          <w:szCs w:val="22"/>
        </w:rPr>
        <w:t>/elders/community members</w:t>
      </w:r>
      <w:r w:rsidRPr="001C39EB">
        <w:rPr>
          <w:rFonts w:asciiTheme="minorHAnsi" w:eastAsiaTheme="minorEastAsia" w:hAnsiTheme="minorHAnsi" w:cstheme="minorBidi"/>
          <w:sz w:val="22"/>
          <w:szCs w:val="22"/>
        </w:rPr>
        <w:t xml:space="preserve">.  The program manager will </w:t>
      </w:r>
      <w:r w:rsidR="001C39EB" w:rsidRPr="001C39EB">
        <w:rPr>
          <w:rFonts w:asciiTheme="minorHAnsi" w:eastAsiaTheme="minorEastAsia" w:hAnsiTheme="minorHAnsi" w:cstheme="minorBidi"/>
          <w:sz w:val="22"/>
          <w:szCs w:val="22"/>
        </w:rPr>
        <w:t xml:space="preserve">collaborate with the replication specialist to </w:t>
      </w:r>
      <w:r w:rsidRPr="001C39EB">
        <w:rPr>
          <w:rFonts w:asciiTheme="minorHAnsi" w:eastAsiaTheme="minorEastAsia" w:hAnsiTheme="minorHAnsi" w:cstheme="minorBidi"/>
          <w:sz w:val="22"/>
          <w:szCs w:val="22"/>
        </w:rPr>
        <w:t xml:space="preserve">help </w:t>
      </w:r>
      <w:r w:rsidR="001C39EB" w:rsidRPr="001C39EB">
        <w:rPr>
          <w:rFonts w:asciiTheme="minorHAnsi" w:eastAsiaTheme="minorEastAsia" w:hAnsiTheme="minorHAnsi" w:cstheme="minorBidi"/>
          <w:sz w:val="22"/>
          <w:szCs w:val="22"/>
        </w:rPr>
        <w:t>support</w:t>
      </w:r>
      <w:r w:rsidRPr="001C39EB">
        <w:rPr>
          <w:rFonts w:asciiTheme="minorHAnsi" w:eastAsiaTheme="minorEastAsia" w:hAnsiTheme="minorHAnsi" w:cstheme="minorBidi"/>
          <w:sz w:val="22"/>
          <w:szCs w:val="22"/>
        </w:rPr>
        <w:t xml:space="preserve"> </w:t>
      </w:r>
      <w:r w:rsidR="001C39EB" w:rsidRPr="001C39EB">
        <w:rPr>
          <w:rFonts w:asciiTheme="minorHAnsi" w:eastAsiaTheme="minorEastAsia" w:hAnsiTheme="minorHAnsi" w:cstheme="minorBidi"/>
          <w:sz w:val="22"/>
          <w:szCs w:val="22"/>
        </w:rPr>
        <w:t xml:space="preserve">the </w:t>
      </w:r>
      <w:r w:rsidR="00115E40">
        <w:rPr>
          <w:rFonts w:asciiTheme="minorHAnsi" w:eastAsiaTheme="minorEastAsia" w:hAnsiTheme="minorHAnsi" w:cstheme="minorBidi"/>
          <w:sz w:val="22"/>
          <w:szCs w:val="22"/>
        </w:rPr>
        <w:t xml:space="preserve">replication of the </w:t>
      </w:r>
      <w:r w:rsidRPr="001C39EB">
        <w:rPr>
          <w:rFonts w:asciiTheme="minorHAnsi" w:eastAsiaTheme="minorEastAsia" w:hAnsiTheme="minorHAnsi" w:cstheme="minorBidi"/>
          <w:sz w:val="22"/>
          <w:szCs w:val="22"/>
        </w:rPr>
        <w:t>model regionally and nationally.</w:t>
      </w:r>
    </w:p>
    <w:p w14:paraId="6A05A809" w14:textId="77777777" w:rsidR="00FC335D" w:rsidRPr="00132D74" w:rsidRDefault="00FC335D" w:rsidP="04F5E2F5">
      <w:pPr>
        <w:tabs>
          <w:tab w:val="left" w:pos="-720"/>
        </w:tabs>
        <w:suppressAutoHyphens/>
        <w:rPr>
          <w:rFonts w:asciiTheme="minorHAnsi" w:eastAsiaTheme="minorEastAsia" w:hAnsiTheme="minorHAnsi" w:cstheme="minorBidi"/>
          <w:b/>
          <w:bCs/>
          <w:sz w:val="22"/>
          <w:szCs w:val="22"/>
          <w:highlight w:val="yellow"/>
        </w:rPr>
      </w:pPr>
    </w:p>
    <w:p w14:paraId="5A39BBE3" w14:textId="77777777" w:rsidR="00511A96" w:rsidRDefault="00511A96" w:rsidP="00E60D68">
      <w:pPr>
        <w:tabs>
          <w:tab w:val="left" w:pos="-720"/>
        </w:tabs>
        <w:suppressAutoHyphens/>
        <w:rPr>
          <w:rFonts w:asciiTheme="minorHAnsi" w:hAnsiTheme="minorHAnsi" w:cstheme="minorHAnsi"/>
          <w:sz w:val="22"/>
          <w:szCs w:val="22"/>
          <w:u w:val="single"/>
        </w:rPr>
      </w:pPr>
    </w:p>
    <w:p w14:paraId="1A24CADF" w14:textId="77777777" w:rsidR="00E60D68" w:rsidRDefault="00E60D68" w:rsidP="36B29BAD">
      <w:pPr>
        <w:tabs>
          <w:tab w:val="left" w:pos="-720"/>
        </w:tabs>
        <w:suppressAutoHyphens/>
        <w:rPr>
          <w:rFonts w:asciiTheme="minorHAnsi" w:hAnsiTheme="minorHAnsi" w:cstheme="minorBidi"/>
          <w:sz w:val="22"/>
          <w:szCs w:val="22"/>
        </w:rPr>
      </w:pPr>
      <w:r w:rsidRPr="36B29BAD">
        <w:rPr>
          <w:rFonts w:asciiTheme="minorHAnsi" w:hAnsiTheme="minorHAnsi" w:cstheme="minorBidi"/>
          <w:sz w:val="22"/>
          <w:szCs w:val="22"/>
          <w:u w:val="single"/>
        </w:rPr>
        <w:t>REPORTS TO:</w:t>
      </w:r>
      <w:r w:rsidRPr="36B29BAD">
        <w:rPr>
          <w:rFonts w:asciiTheme="minorHAnsi" w:hAnsiTheme="minorHAnsi" w:cstheme="minorBidi"/>
          <w:sz w:val="22"/>
          <w:szCs w:val="22"/>
        </w:rPr>
        <w:t xml:space="preserve">  </w:t>
      </w:r>
      <w:r w:rsidRPr="001347A3">
        <w:rPr>
          <w:rFonts w:asciiTheme="minorHAnsi" w:hAnsiTheme="minorHAnsi" w:cstheme="minorHAnsi"/>
          <w:sz w:val="22"/>
          <w:szCs w:val="22"/>
        </w:rPr>
        <w:tab/>
      </w:r>
      <w:r w:rsidR="00E1164B" w:rsidRPr="001347A3">
        <w:rPr>
          <w:rFonts w:asciiTheme="minorHAnsi" w:hAnsiTheme="minorHAnsi" w:cstheme="minorHAnsi"/>
          <w:sz w:val="22"/>
          <w:szCs w:val="22"/>
        </w:rPr>
        <w:tab/>
      </w:r>
      <w:r w:rsidR="0023155B" w:rsidRPr="36B29BAD">
        <w:rPr>
          <w:rFonts w:asciiTheme="minorHAnsi" w:hAnsiTheme="minorHAnsi" w:cstheme="minorBidi"/>
          <w:sz w:val="22"/>
          <w:szCs w:val="22"/>
        </w:rPr>
        <w:t xml:space="preserve">Assistant </w:t>
      </w:r>
      <w:r w:rsidR="00AD1F4B">
        <w:rPr>
          <w:rFonts w:asciiTheme="minorHAnsi" w:hAnsiTheme="minorHAnsi" w:cstheme="minorBidi"/>
          <w:sz w:val="22"/>
          <w:szCs w:val="22"/>
        </w:rPr>
        <w:t xml:space="preserve">Director, </w:t>
      </w:r>
      <w:r w:rsidR="0023155B" w:rsidRPr="36B29BAD">
        <w:rPr>
          <w:rFonts w:asciiTheme="minorHAnsi" w:hAnsiTheme="minorHAnsi" w:cstheme="minorBidi"/>
          <w:sz w:val="22"/>
          <w:szCs w:val="22"/>
        </w:rPr>
        <w:t>Community-Based Housing</w:t>
      </w:r>
    </w:p>
    <w:p w14:paraId="41C8F396" w14:textId="77777777" w:rsidR="003015FA" w:rsidRDefault="003015FA" w:rsidP="009279B9">
      <w:pPr>
        <w:pStyle w:val="NoSpacing"/>
        <w:rPr>
          <w:rFonts w:asciiTheme="minorHAnsi" w:hAnsiTheme="minorHAnsi" w:cstheme="minorHAnsi"/>
          <w:sz w:val="22"/>
          <w:szCs w:val="22"/>
          <w:u w:val="single"/>
        </w:rPr>
      </w:pPr>
    </w:p>
    <w:p w14:paraId="48341928" w14:textId="77777777" w:rsidR="00F16F58" w:rsidRPr="00F16F58" w:rsidRDefault="36B29BAD" w:rsidP="36B29BAD">
      <w:pPr>
        <w:rPr>
          <w:rFonts w:ascii="Calibri" w:hAnsi="Calibri" w:cs="Calibri"/>
          <w:sz w:val="22"/>
          <w:szCs w:val="22"/>
        </w:rPr>
      </w:pPr>
      <w:r w:rsidRPr="36B29BAD">
        <w:rPr>
          <w:rFonts w:ascii="Calibri" w:hAnsi="Calibri"/>
          <w:color w:val="000000" w:themeColor="text1"/>
          <w:sz w:val="22"/>
          <w:szCs w:val="22"/>
        </w:rPr>
        <w:t>Avenues for Homeless Youth Community-Based housing provides short-term and long-term supported housing, along with supportive services for youth experiencing housing instability and homelessness. We strive to do that in a safe and nurturing environment</w:t>
      </w:r>
      <w:r w:rsidR="00132D74">
        <w:rPr>
          <w:rFonts w:ascii="Calibri" w:hAnsi="Calibri"/>
          <w:color w:val="000000" w:themeColor="text1"/>
          <w:sz w:val="22"/>
          <w:szCs w:val="22"/>
        </w:rPr>
        <w:t xml:space="preserve"> </w:t>
      </w:r>
      <w:r w:rsidR="00132D74" w:rsidRPr="36B29BAD">
        <w:rPr>
          <w:rFonts w:ascii="Calibri" w:hAnsi="Calibri" w:cs="Calibri"/>
          <w:sz w:val="22"/>
          <w:szCs w:val="22"/>
        </w:rPr>
        <w:t>through a social justice lens</w:t>
      </w:r>
      <w:r w:rsidRPr="36B29BAD">
        <w:rPr>
          <w:rFonts w:ascii="Calibri" w:hAnsi="Calibri"/>
          <w:color w:val="000000" w:themeColor="text1"/>
          <w:sz w:val="22"/>
          <w:szCs w:val="22"/>
        </w:rPr>
        <w:t xml:space="preserve">. </w:t>
      </w:r>
      <w:r w:rsidRPr="36B29BAD">
        <w:rPr>
          <w:rFonts w:ascii="Calibri" w:hAnsi="Calibri" w:cs="Calibri"/>
          <w:sz w:val="22"/>
          <w:szCs w:val="22"/>
        </w:rPr>
        <w:t>Through such service, Avenues seeks to support youth and young families while they define their exper</w:t>
      </w:r>
      <w:r w:rsidR="00132D74">
        <w:rPr>
          <w:rFonts w:ascii="Calibri" w:hAnsi="Calibri" w:cs="Calibri"/>
          <w:sz w:val="22"/>
          <w:szCs w:val="22"/>
        </w:rPr>
        <w:t xml:space="preserve">iences, life dreams and futures. </w:t>
      </w:r>
      <w:r w:rsidRPr="36B29BAD">
        <w:rPr>
          <w:rFonts w:ascii="Calibri" w:hAnsi="Calibri" w:cs="Calibri"/>
          <w:sz w:val="22"/>
          <w:szCs w:val="22"/>
        </w:rPr>
        <w:t xml:space="preserve">Our work takes into account historical trauma, systems of oppression and intersectionality while being grounded in the power of resiliency, healing and community. </w:t>
      </w:r>
    </w:p>
    <w:p w14:paraId="72A3D3EC" w14:textId="77777777" w:rsidR="36B29BAD" w:rsidRDefault="36B29BAD" w:rsidP="36B29BAD">
      <w:pPr>
        <w:rPr>
          <w:rFonts w:ascii="Calibri" w:hAnsi="Calibri" w:cs="Calibri"/>
          <w:sz w:val="22"/>
          <w:szCs w:val="22"/>
          <w:u w:val="single"/>
        </w:rPr>
      </w:pPr>
    </w:p>
    <w:p w14:paraId="2D003E6A" w14:textId="77777777" w:rsidR="36B29BAD" w:rsidRDefault="36B29BAD" w:rsidP="36B29BAD">
      <w:pPr>
        <w:rPr>
          <w:rFonts w:ascii="Calibri" w:eastAsia="Calibri" w:hAnsi="Calibri" w:cs="Calibri"/>
          <w:sz w:val="22"/>
          <w:szCs w:val="22"/>
          <w:u w:val="single"/>
        </w:rPr>
      </w:pPr>
      <w:r w:rsidRPr="36B29BAD">
        <w:rPr>
          <w:rFonts w:ascii="Calibri" w:eastAsia="Calibri" w:hAnsi="Calibri" w:cs="Calibri"/>
          <w:sz w:val="22"/>
          <w:szCs w:val="22"/>
          <w:u w:val="single"/>
        </w:rPr>
        <w:t>OUTCOMES OF THE POSITION:</w:t>
      </w:r>
    </w:p>
    <w:p w14:paraId="0D0B940D" w14:textId="77777777" w:rsidR="36B29BAD" w:rsidRDefault="36B29BAD" w:rsidP="36B29BAD">
      <w:pPr>
        <w:rPr>
          <w:rFonts w:ascii="Calibri" w:eastAsia="Calibri" w:hAnsi="Calibri" w:cs="Calibri"/>
          <w:sz w:val="22"/>
          <w:szCs w:val="22"/>
        </w:rPr>
      </w:pPr>
    </w:p>
    <w:p w14:paraId="35F4E2A0" w14:textId="70801DD6"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 xml:space="preserve">Daily functions </w:t>
      </w:r>
      <w:r w:rsidR="0014484A">
        <w:rPr>
          <w:rFonts w:ascii="Calibri" w:eastAsia="Calibri" w:hAnsi="Calibri" w:cs="Calibri"/>
          <w:sz w:val="22"/>
          <w:szCs w:val="22"/>
        </w:rPr>
        <w:t xml:space="preserve">of </w:t>
      </w:r>
      <w:r w:rsidRPr="78ABFA7E">
        <w:rPr>
          <w:rFonts w:ascii="Calibri" w:eastAsia="Calibri" w:hAnsi="Calibri" w:cs="Calibri"/>
          <w:sz w:val="22"/>
          <w:szCs w:val="22"/>
        </w:rPr>
        <w:t>the program operate efficiently and safely, basic needs of the youth are met.</w:t>
      </w:r>
    </w:p>
    <w:p w14:paraId="751AD57D" w14:textId="77777777"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Program is in compliance with all governing rules, regulations and policies.</w:t>
      </w:r>
    </w:p>
    <w:p w14:paraId="0F34695B" w14:textId="38218725"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Data is tracked and compiled accurately and on</w:t>
      </w:r>
      <w:r w:rsidR="0014484A">
        <w:rPr>
          <w:rFonts w:ascii="Calibri" w:eastAsia="Calibri" w:hAnsi="Calibri" w:cs="Calibri"/>
          <w:sz w:val="22"/>
          <w:szCs w:val="22"/>
        </w:rPr>
        <w:t xml:space="preserve"> a</w:t>
      </w:r>
      <w:r w:rsidRPr="78ABFA7E">
        <w:rPr>
          <w:rFonts w:ascii="Calibri" w:eastAsia="Calibri" w:hAnsi="Calibri" w:cs="Calibri"/>
          <w:sz w:val="22"/>
          <w:szCs w:val="22"/>
        </w:rPr>
        <w:t xml:space="preserve"> timely basis.</w:t>
      </w:r>
    </w:p>
    <w:p w14:paraId="3413FD50" w14:textId="3C2A45BC"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Program values and expectations are clearly understood by staff, hosts</w:t>
      </w:r>
      <w:r w:rsidR="00115E40">
        <w:rPr>
          <w:rFonts w:ascii="Calibri" w:eastAsia="Calibri" w:hAnsi="Calibri" w:cs="Calibri"/>
          <w:sz w:val="22"/>
          <w:szCs w:val="22"/>
        </w:rPr>
        <w:t>/community members</w:t>
      </w:r>
      <w:r w:rsidRPr="78ABFA7E">
        <w:rPr>
          <w:rFonts w:ascii="Calibri" w:eastAsia="Calibri" w:hAnsi="Calibri" w:cs="Calibri"/>
          <w:sz w:val="22"/>
          <w:szCs w:val="22"/>
        </w:rPr>
        <w:t xml:space="preserve"> and youth.</w:t>
      </w:r>
    </w:p>
    <w:p w14:paraId="68546282" w14:textId="77777777" w:rsidR="36B29BAD" w:rsidRDefault="36B29BAD" w:rsidP="36B29BAD">
      <w:pPr>
        <w:pStyle w:val="ListParagraph"/>
        <w:numPr>
          <w:ilvl w:val="0"/>
          <w:numId w:val="1"/>
        </w:numPr>
        <w:rPr>
          <w:sz w:val="22"/>
          <w:szCs w:val="22"/>
        </w:rPr>
      </w:pPr>
      <w:r w:rsidRPr="36B29BAD">
        <w:rPr>
          <w:rFonts w:ascii="Calibri" w:eastAsia="Calibri" w:hAnsi="Calibri" w:cs="Calibri"/>
          <w:sz w:val="22"/>
          <w:szCs w:val="22"/>
        </w:rPr>
        <w:t>Staff practice principles-based work, including the following principles: trauma-informed, harm-reduction, trusting relationships, strengths-based, journey-oriented, collaborative, non-judgmental, PYD, and holistic. Principles exist within an anti-oppression and social justice commitment.</w:t>
      </w:r>
    </w:p>
    <w:p w14:paraId="538B2A75" w14:textId="77777777"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lastRenderedPageBreak/>
        <w:t>Hosts have sense of support and connection to resources.</w:t>
      </w:r>
    </w:p>
    <w:p w14:paraId="2FD7F976" w14:textId="77777777" w:rsidR="36B29BAD" w:rsidRDefault="36B29BAD" w:rsidP="36B29BAD">
      <w:pPr>
        <w:pStyle w:val="ListParagraph"/>
        <w:numPr>
          <w:ilvl w:val="0"/>
          <w:numId w:val="1"/>
        </w:numPr>
        <w:rPr>
          <w:sz w:val="22"/>
          <w:szCs w:val="22"/>
        </w:rPr>
      </w:pPr>
      <w:r w:rsidRPr="36B29BAD">
        <w:rPr>
          <w:rFonts w:ascii="Calibri" w:eastAsia="Calibri" w:hAnsi="Calibri" w:cs="Calibri"/>
          <w:sz w:val="22"/>
          <w:szCs w:val="22"/>
        </w:rPr>
        <w:t xml:space="preserve">Youth have increased competence in PYD outcomes: </w:t>
      </w:r>
      <w:r w:rsidRPr="36B29BAD">
        <w:rPr>
          <w:rFonts w:ascii="Calibri" w:eastAsia="Calibri" w:hAnsi="Calibri" w:cs="Calibri"/>
          <w:b/>
          <w:bCs/>
          <w:sz w:val="22"/>
          <w:szCs w:val="22"/>
        </w:rPr>
        <w:t>Belonging, Mastery, Independence, Generosity</w:t>
      </w:r>
    </w:p>
    <w:p w14:paraId="5E971DEE" w14:textId="77777777"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Youth pursue goals for employment, education, healthy relationships, and housing.</w:t>
      </w:r>
    </w:p>
    <w:p w14:paraId="7D7D58BF" w14:textId="77777777"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Youth have increased sense of leadership and self-determination.</w:t>
      </w:r>
    </w:p>
    <w:p w14:paraId="5F265016" w14:textId="77777777"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Youth have increased independent living skills.</w:t>
      </w:r>
    </w:p>
    <w:p w14:paraId="2FC0C704" w14:textId="77777777"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Youth build positive relationships with peers and caring adults.  Youth have a stronger sense of community, as defined by them.</w:t>
      </w:r>
    </w:p>
    <w:p w14:paraId="1BE115A6" w14:textId="77777777"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Youth have stable housing options upon leaving our programs, whether to live with family/kin/community or other desired housing.</w:t>
      </w:r>
    </w:p>
    <w:p w14:paraId="1CCFB81A" w14:textId="3CC22440"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Staff/Hosts</w:t>
      </w:r>
      <w:r w:rsidR="00115E40">
        <w:rPr>
          <w:rFonts w:ascii="Calibri" w:eastAsia="Calibri" w:hAnsi="Calibri" w:cs="Calibri"/>
          <w:sz w:val="22"/>
          <w:szCs w:val="22"/>
        </w:rPr>
        <w:t>/Community members</w:t>
      </w:r>
      <w:r w:rsidRPr="78ABFA7E">
        <w:rPr>
          <w:rFonts w:ascii="Calibri" w:eastAsia="Calibri" w:hAnsi="Calibri" w:cs="Calibri"/>
          <w:sz w:val="22"/>
          <w:szCs w:val="22"/>
        </w:rPr>
        <w:t xml:space="preserve"> recognize and honor youth's growth, transitions, and journey.</w:t>
      </w:r>
    </w:p>
    <w:p w14:paraId="7A85321A" w14:textId="77777777" w:rsidR="36B29BAD" w:rsidRDefault="78ABFA7E" w:rsidP="78ABFA7E">
      <w:pPr>
        <w:pStyle w:val="ListParagraph"/>
        <w:numPr>
          <w:ilvl w:val="0"/>
          <w:numId w:val="1"/>
        </w:numPr>
        <w:rPr>
          <w:sz w:val="22"/>
          <w:szCs w:val="22"/>
        </w:rPr>
      </w:pPr>
      <w:r w:rsidRPr="78ABFA7E">
        <w:rPr>
          <w:rFonts w:ascii="Calibri" w:eastAsia="Calibri" w:hAnsi="Calibri" w:cs="Calibri"/>
          <w:sz w:val="22"/>
          <w:szCs w:val="22"/>
        </w:rPr>
        <w:t>Youth feel heard and have opportunities to contribute.</w:t>
      </w:r>
    </w:p>
    <w:p w14:paraId="0E27B00A" w14:textId="77777777" w:rsidR="36B29BAD" w:rsidRDefault="36B29BAD" w:rsidP="36B29BAD">
      <w:pPr>
        <w:rPr>
          <w:rFonts w:ascii="Calibri" w:hAnsi="Calibri" w:cs="Calibri"/>
          <w:sz w:val="22"/>
          <w:szCs w:val="22"/>
        </w:rPr>
      </w:pPr>
    </w:p>
    <w:p w14:paraId="16E81300" w14:textId="77777777" w:rsidR="00F16F58" w:rsidRPr="00F16F58" w:rsidRDefault="00F16F58" w:rsidP="00F16F58">
      <w:pPr>
        <w:pStyle w:val="NormalWeb"/>
        <w:rPr>
          <w:rFonts w:asciiTheme="minorHAnsi" w:hAnsiTheme="minorHAnsi" w:cstheme="minorHAnsi"/>
          <w:sz w:val="22"/>
          <w:szCs w:val="22"/>
          <w:u w:val="single"/>
        </w:rPr>
      </w:pPr>
      <w:r w:rsidRPr="00F16F58">
        <w:rPr>
          <w:rFonts w:asciiTheme="minorHAnsi" w:hAnsiTheme="minorHAnsi" w:cstheme="minorHAnsi"/>
          <w:sz w:val="22"/>
          <w:szCs w:val="22"/>
          <w:u w:val="single"/>
        </w:rPr>
        <w:t xml:space="preserve">ESSENTIAL RESPONSIBILITIES: </w:t>
      </w:r>
    </w:p>
    <w:p w14:paraId="023B54B0" w14:textId="77777777" w:rsidR="00F16F58" w:rsidRDefault="00F16F58" w:rsidP="00F16F58">
      <w:pPr>
        <w:pStyle w:val="NormalWeb"/>
        <w:numPr>
          <w:ilvl w:val="0"/>
          <w:numId w:val="25"/>
        </w:numPr>
        <w:rPr>
          <w:rFonts w:asciiTheme="minorHAnsi" w:hAnsiTheme="minorHAnsi" w:cstheme="minorHAnsi"/>
          <w:sz w:val="22"/>
          <w:szCs w:val="22"/>
        </w:rPr>
      </w:pPr>
      <w:r w:rsidRPr="00F16F58">
        <w:rPr>
          <w:rFonts w:asciiTheme="minorHAnsi" w:hAnsiTheme="minorHAnsi" w:cstheme="minorHAnsi"/>
          <w:sz w:val="22"/>
          <w:szCs w:val="22"/>
        </w:rPr>
        <w:t>Coordinate the planning, development, operations and evaluation of the program in line with Avenues’ mission, strategic objectives and program ph</w:t>
      </w:r>
      <w:r>
        <w:rPr>
          <w:rFonts w:asciiTheme="minorHAnsi" w:hAnsiTheme="minorHAnsi" w:cstheme="minorHAnsi"/>
          <w:sz w:val="22"/>
          <w:szCs w:val="22"/>
        </w:rPr>
        <w:t>ilosophy.</w:t>
      </w:r>
    </w:p>
    <w:p w14:paraId="275A418A" w14:textId="77777777" w:rsidR="00F16F58" w:rsidRPr="00F16F58" w:rsidRDefault="78ABFA7E" w:rsidP="78ABFA7E">
      <w:pPr>
        <w:pStyle w:val="NormalWeb"/>
        <w:numPr>
          <w:ilvl w:val="0"/>
          <w:numId w:val="25"/>
        </w:numPr>
        <w:rPr>
          <w:rFonts w:asciiTheme="minorHAnsi" w:hAnsiTheme="minorHAnsi" w:cstheme="minorBidi"/>
          <w:sz w:val="22"/>
          <w:szCs w:val="22"/>
        </w:rPr>
      </w:pPr>
      <w:r w:rsidRPr="78ABFA7E">
        <w:rPr>
          <w:rFonts w:asciiTheme="minorHAnsi" w:hAnsiTheme="minorHAnsi" w:cstheme="minorBidi"/>
          <w:sz w:val="22"/>
          <w:szCs w:val="22"/>
        </w:rPr>
        <w:t xml:space="preserve">Provide supervision to and work collaboratively with the program’s Youth Advocate and Engagement Specialist (YAES).  </w:t>
      </w:r>
    </w:p>
    <w:p w14:paraId="79810F4B" w14:textId="77777777" w:rsidR="00F16F58" w:rsidRPr="00F16F58" w:rsidRDefault="00F16F58" w:rsidP="00F16F58">
      <w:pPr>
        <w:pStyle w:val="NormalWeb"/>
        <w:numPr>
          <w:ilvl w:val="0"/>
          <w:numId w:val="25"/>
        </w:numPr>
        <w:rPr>
          <w:rFonts w:asciiTheme="minorHAnsi" w:hAnsiTheme="minorHAnsi" w:cstheme="minorHAnsi"/>
          <w:sz w:val="22"/>
          <w:szCs w:val="22"/>
        </w:rPr>
      </w:pPr>
      <w:r w:rsidRPr="00F16F58">
        <w:rPr>
          <w:rFonts w:asciiTheme="minorHAnsi" w:hAnsiTheme="minorHAnsi" w:cstheme="minorHAnsi"/>
          <w:sz w:val="22"/>
          <w:szCs w:val="22"/>
        </w:rPr>
        <w:t xml:space="preserve">Manage the outreach and recruitment of new hosts through community organizing, social media, information sessions, community events, and public speaking.  </w:t>
      </w:r>
    </w:p>
    <w:p w14:paraId="2E2A40D2" w14:textId="77777777" w:rsidR="00F16F58" w:rsidRPr="00F16F58" w:rsidRDefault="00F16F58" w:rsidP="00F16F58">
      <w:pPr>
        <w:pStyle w:val="NormalWeb"/>
        <w:numPr>
          <w:ilvl w:val="0"/>
          <w:numId w:val="25"/>
        </w:numPr>
        <w:rPr>
          <w:rFonts w:asciiTheme="minorHAnsi" w:hAnsiTheme="minorHAnsi" w:cstheme="minorHAnsi"/>
          <w:sz w:val="22"/>
          <w:szCs w:val="22"/>
        </w:rPr>
      </w:pPr>
      <w:r w:rsidRPr="00F16F58">
        <w:rPr>
          <w:rFonts w:asciiTheme="minorHAnsi" w:hAnsiTheme="minorHAnsi" w:cstheme="minorHAnsi"/>
          <w:sz w:val="22"/>
          <w:szCs w:val="22"/>
        </w:rPr>
        <w:t xml:space="preserve">Manage the screening and training of the prospective hosts. </w:t>
      </w:r>
    </w:p>
    <w:p w14:paraId="66FEC884" w14:textId="40BAD109" w:rsidR="00F16F58" w:rsidRPr="00F16F58" w:rsidRDefault="00F16F58" w:rsidP="00F16F58">
      <w:pPr>
        <w:pStyle w:val="NormalWeb"/>
        <w:numPr>
          <w:ilvl w:val="0"/>
          <w:numId w:val="25"/>
        </w:numPr>
        <w:rPr>
          <w:rFonts w:asciiTheme="minorHAnsi" w:hAnsiTheme="minorHAnsi" w:cstheme="minorHAnsi"/>
          <w:sz w:val="22"/>
          <w:szCs w:val="22"/>
        </w:rPr>
      </w:pPr>
      <w:r w:rsidRPr="00F16F58">
        <w:rPr>
          <w:rFonts w:asciiTheme="minorHAnsi" w:hAnsiTheme="minorHAnsi" w:cstheme="minorHAnsi"/>
          <w:sz w:val="22"/>
          <w:szCs w:val="22"/>
        </w:rPr>
        <w:t>Provide ongoing support to host homes</w:t>
      </w:r>
      <w:r w:rsidR="00115E40">
        <w:rPr>
          <w:rFonts w:asciiTheme="minorHAnsi" w:hAnsiTheme="minorHAnsi" w:cstheme="minorHAnsi"/>
          <w:sz w:val="22"/>
          <w:szCs w:val="22"/>
        </w:rPr>
        <w:t>/community housing</w:t>
      </w:r>
      <w:r w:rsidRPr="00F16F58">
        <w:rPr>
          <w:rFonts w:asciiTheme="minorHAnsi" w:hAnsiTheme="minorHAnsi" w:cstheme="minorHAnsi"/>
          <w:sz w:val="22"/>
          <w:szCs w:val="22"/>
        </w:rPr>
        <w:t xml:space="preserve"> through individual contact as needed</w:t>
      </w:r>
      <w:r w:rsidR="00115E40">
        <w:rPr>
          <w:rFonts w:asciiTheme="minorHAnsi" w:hAnsiTheme="minorHAnsi" w:cstheme="minorHAnsi"/>
          <w:sz w:val="22"/>
          <w:szCs w:val="22"/>
        </w:rPr>
        <w:t xml:space="preserve">, monthly meetings at each </w:t>
      </w:r>
      <w:r w:rsidRPr="00F16F58">
        <w:rPr>
          <w:rFonts w:asciiTheme="minorHAnsi" w:hAnsiTheme="minorHAnsi" w:cstheme="minorHAnsi"/>
          <w:sz w:val="22"/>
          <w:szCs w:val="22"/>
        </w:rPr>
        <w:t>home (with th</w:t>
      </w:r>
      <w:r w:rsidR="00115E40">
        <w:rPr>
          <w:rFonts w:asciiTheme="minorHAnsi" w:hAnsiTheme="minorHAnsi" w:cstheme="minorHAnsi"/>
          <w:sz w:val="22"/>
          <w:szCs w:val="22"/>
        </w:rPr>
        <w:t>e youth, hosts and youth workers</w:t>
      </w:r>
      <w:r w:rsidRPr="00F16F58">
        <w:rPr>
          <w:rFonts w:asciiTheme="minorHAnsi" w:hAnsiTheme="minorHAnsi" w:cstheme="minorHAnsi"/>
          <w:sz w:val="22"/>
          <w:szCs w:val="22"/>
        </w:rPr>
        <w:t xml:space="preserve">) and monthly host </w:t>
      </w:r>
      <w:bookmarkStart w:id="0" w:name="_GoBack"/>
      <w:bookmarkEnd w:id="0"/>
      <w:r w:rsidRPr="00F16F58">
        <w:rPr>
          <w:rFonts w:asciiTheme="minorHAnsi" w:hAnsiTheme="minorHAnsi" w:cstheme="minorHAnsi"/>
          <w:sz w:val="22"/>
          <w:szCs w:val="22"/>
        </w:rPr>
        <w:t xml:space="preserve">support meetings and trainings.  </w:t>
      </w:r>
    </w:p>
    <w:p w14:paraId="3AB3E361" w14:textId="59F215B1" w:rsidR="00F16F58" w:rsidRPr="00F16F58" w:rsidRDefault="00F16F58" w:rsidP="00F16F58">
      <w:pPr>
        <w:pStyle w:val="NormalWeb"/>
        <w:numPr>
          <w:ilvl w:val="0"/>
          <w:numId w:val="25"/>
        </w:numPr>
        <w:rPr>
          <w:rFonts w:asciiTheme="minorHAnsi" w:hAnsiTheme="minorHAnsi" w:cstheme="minorHAnsi"/>
          <w:sz w:val="22"/>
          <w:szCs w:val="22"/>
        </w:rPr>
      </w:pPr>
      <w:r w:rsidRPr="00F16F58">
        <w:rPr>
          <w:rFonts w:asciiTheme="minorHAnsi" w:hAnsiTheme="minorHAnsi" w:cstheme="minorHAnsi"/>
          <w:sz w:val="22"/>
          <w:szCs w:val="22"/>
        </w:rPr>
        <w:t>Coordinate the process of matching youth referred to the program with host</w:t>
      </w:r>
      <w:r w:rsidR="00115E40">
        <w:rPr>
          <w:rFonts w:asciiTheme="minorHAnsi" w:hAnsiTheme="minorHAnsi" w:cstheme="minorHAnsi"/>
          <w:sz w:val="22"/>
          <w:szCs w:val="22"/>
        </w:rPr>
        <w:t>/community</w:t>
      </w:r>
      <w:r w:rsidRPr="00F16F58">
        <w:rPr>
          <w:rFonts w:asciiTheme="minorHAnsi" w:hAnsiTheme="minorHAnsi" w:cstheme="minorHAnsi"/>
          <w:sz w:val="22"/>
          <w:szCs w:val="22"/>
        </w:rPr>
        <w:t xml:space="preserve"> homes.  </w:t>
      </w:r>
    </w:p>
    <w:p w14:paraId="6D2A8C3B" w14:textId="373715D2" w:rsidR="00F16F58" w:rsidRPr="00F16F58" w:rsidRDefault="21D5A563" w:rsidP="21D5A563">
      <w:pPr>
        <w:pStyle w:val="NormalWeb"/>
        <w:numPr>
          <w:ilvl w:val="0"/>
          <w:numId w:val="25"/>
        </w:numPr>
        <w:rPr>
          <w:rFonts w:asciiTheme="minorHAnsi" w:hAnsiTheme="minorHAnsi" w:cstheme="minorBidi"/>
          <w:sz w:val="22"/>
          <w:szCs w:val="22"/>
        </w:rPr>
      </w:pPr>
      <w:r w:rsidRPr="21D5A563">
        <w:rPr>
          <w:rFonts w:asciiTheme="minorHAnsi" w:hAnsiTheme="minorHAnsi" w:cstheme="minorBidi"/>
          <w:sz w:val="22"/>
          <w:szCs w:val="22"/>
        </w:rPr>
        <w:t>Coordinate with youth advocates from partnering agencies while youth are living in the host</w:t>
      </w:r>
      <w:r w:rsidR="00115E40">
        <w:rPr>
          <w:rFonts w:asciiTheme="minorHAnsi" w:hAnsiTheme="minorHAnsi" w:cstheme="minorBidi"/>
          <w:sz w:val="22"/>
          <w:szCs w:val="22"/>
        </w:rPr>
        <w:t>/community</w:t>
      </w:r>
      <w:r w:rsidRPr="21D5A563">
        <w:rPr>
          <w:rFonts w:asciiTheme="minorHAnsi" w:hAnsiTheme="minorHAnsi" w:cstheme="minorBidi"/>
          <w:sz w:val="22"/>
          <w:szCs w:val="22"/>
        </w:rPr>
        <w:t xml:space="preserve"> homes to ensure satisfactory resolution of issues, development of goals and life skills, and sufficient supervision and support of the youth so that they may move successfully onto more independent, stable living arrangements.  Center mental health in coordination.</w:t>
      </w:r>
    </w:p>
    <w:p w14:paraId="6A448213" w14:textId="77777777" w:rsidR="00F16F58" w:rsidRPr="00F16F58" w:rsidRDefault="00F16F58" w:rsidP="00F16F58">
      <w:pPr>
        <w:pStyle w:val="NormalWeb"/>
        <w:numPr>
          <w:ilvl w:val="0"/>
          <w:numId w:val="25"/>
        </w:numPr>
        <w:rPr>
          <w:rFonts w:asciiTheme="minorHAnsi" w:hAnsiTheme="minorHAnsi" w:cstheme="minorHAnsi"/>
          <w:sz w:val="22"/>
          <w:szCs w:val="22"/>
        </w:rPr>
      </w:pPr>
      <w:r w:rsidRPr="00F16F58">
        <w:rPr>
          <w:rFonts w:asciiTheme="minorHAnsi" w:hAnsiTheme="minorHAnsi" w:cstheme="minorHAnsi"/>
          <w:sz w:val="22"/>
          <w:szCs w:val="22"/>
        </w:rPr>
        <w:t xml:space="preserve">Engage in community organizing and advocacy about youth homelessness. </w:t>
      </w:r>
    </w:p>
    <w:p w14:paraId="7391A05C" w14:textId="77777777" w:rsidR="00F16F58" w:rsidRPr="00F16F58" w:rsidRDefault="00F16F58" w:rsidP="00F16F58">
      <w:pPr>
        <w:pStyle w:val="NormalWeb"/>
        <w:numPr>
          <w:ilvl w:val="0"/>
          <w:numId w:val="25"/>
        </w:numPr>
        <w:rPr>
          <w:rFonts w:asciiTheme="minorHAnsi" w:hAnsiTheme="minorHAnsi" w:cstheme="minorHAnsi"/>
          <w:sz w:val="22"/>
          <w:szCs w:val="22"/>
        </w:rPr>
      </w:pPr>
      <w:r w:rsidRPr="00F16F58">
        <w:rPr>
          <w:rFonts w:asciiTheme="minorHAnsi" w:hAnsiTheme="minorHAnsi" w:cstheme="minorHAnsi"/>
          <w:sz w:val="22"/>
          <w:szCs w:val="22"/>
        </w:rPr>
        <w:t xml:space="preserve">Ensure the program operates within the board-approved budget. </w:t>
      </w:r>
    </w:p>
    <w:p w14:paraId="6B099D7E" w14:textId="77777777" w:rsidR="00F16F58" w:rsidRPr="00F16F58" w:rsidRDefault="00F16F58" w:rsidP="00F16F58">
      <w:pPr>
        <w:pStyle w:val="NormalWeb"/>
        <w:numPr>
          <w:ilvl w:val="0"/>
          <w:numId w:val="25"/>
        </w:numPr>
        <w:rPr>
          <w:rFonts w:asciiTheme="minorHAnsi" w:hAnsiTheme="minorHAnsi" w:cstheme="minorHAnsi"/>
          <w:sz w:val="22"/>
          <w:szCs w:val="22"/>
        </w:rPr>
      </w:pPr>
      <w:r w:rsidRPr="00F16F58">
        <w:rPr>
          <w:rFonts w:asciiTheme="minorHAnsi" w:hAnsiTheme="minorHAnsi" w:cstheme="minorHAnsi"/>
          <w:sz w:val="22"/>
          <w:szCs w:val="22"/>
        </w:rPr>
        <w:t xml:space="preserve">Participate in outreach and fundraising for the program, as requested.   </w:t>
      </w:r>
    </w:p>
    <w:p w14:paraId="0E3E827E" w14:textId="680B9B7D" w:rsidR="00F16F58" w:rsidRPr="00F16F58" w:rsidRDefault="00F16F58" w:rsidP="00F16F58">
      <w:pPr>
        <w:pStyle w:val="NormalWeb"/>
        <w:numPr>
          <w:ilvl w:val="0"/>
          <w:numId w:val="25"/>
        </w:numPr>
        <w:rPr>
          <w:rFonts w:asciiTheme="minorHAnsi" w:hAnsiTheme="minorHAnsi" w:cstheme="minorHAnsi"/>
          <w:sz w:val="22"/>
          <w:szCs w:val="22"/>
        </w:rPr>
      </w:pPr>
      <w:r w:rsidRPr="00F16F58">
        <w:rPr>
          <w:rFonts w:asciiTheme="minorHAnsi" w:hAnsiTheme="minorHAnsi" w:cstheme="minorHAnsi"/>
          <w:sz w:val="22"/>
          <w:szCs w:val="22"/>
        </w:rPr>
        <w:t>Build and maintain positive collaborations and partnerships with organizations and agencies to improve</w:t>
      </w:r>
      <w:r w:rsidR="00A1737E">
        <w:rPr>
          <w:rFonts w:asciiTheme="minorHAnsi" w:hAnsiTheme="minorHAnsi" w:cstheme="minorHAnsi"/>
          <w:sz w:val="22"/>
          <w:szCs w:val="22"/>
        </w:rPr>
        <w:t xml:space="preserve"> and expand support of </w:t>
      </w:r>
      <w:r w:rsidRPr="00F16F58">
        <w:rPr>
          <w:rFonts w:asciiTheme="minorHAnsi" w:hAnsiTheme="minorHAnsi" w:cstheme="minorHAnsi"/>
          <w:sz w:val="22"/>
          <w:szCs w:val="22"/>
        </w:rPr>
        <w:t>youth</w:t>
      </w:r>
      <w:r w:rsidR="00A1737E">
        <w:rPr>
          <w:rFonts w:asciiTheme="minorHAnsi" w:hAnsiTheme="minorHAnsi" w:cstheme="minorHAnsi"/>
          <w:sz w:val="22"/>
          <w:szCs w:val="22"/>
        </w:rPr>
        <w:t xml:space="preserve"> experiencing homelessness</w:t>
      </w:r>
      <w:r w:rsidRPr="00F16F58">
        <w:rPr>
          <w:rFonts w:asciiTheme="minorHAnsi" w:hAnsiTheme="minorHAnsi" w:cstheme="minorHAnsi"/>
          <w:sz w:val="22"/>
          <w:szCs w:val="22"/>
        </w:rPr>
        <w:t xml:space="preserve"> in Minneap</w:t>
      </w:r>
      <w:r w:rsidR="00D644B4">
        <w:rPr>
          <w:rFonts w:asciiTheme="minorHAnsi" w:hAnsiTheme="minorHAnsi" w:cstheme="minorHAnsi"/>
          <w:sz w:val="22"/>
          <w:szCs w:val="22"/>
        </w:rPr>
        <w:t xml:space="preserve">olis, St. Paul </w:t>
      </w:r>
      <w:r w:rsidRPr="00F16F58">
        <w:rPr>
          <w:rFonts w:asciiTheme="minorHAnsi" w:hAnsiTheme="minorHAnsi" w:cstheme="minorHAnsi"/>
          <w:sz w:val="22"/>
          <w:szCs w:val="22"/>
        </w:rPr>
        <w:t xml:space="preserve">and the greater Twin Cities area. </w:t>
      </w:r>
    </w:p>
    <w:p w14:paraId="3B36527F" w14:textId="77777777" w:rsidR="00377D6D" w:rsidRPr="00F16F58" w:rsidRDefault="78ABFA7E" w:rsidP="36B29BAD">
      <w:pPr>
        <w:pStyle w:val="NormalWeb"/>
        <w:numPr>
          <w:ilvl w:val="0"/>
          <w:numId w:val="25"/>
        </w:numPr>
        <w:tabs>
          <w:tab w:val="left" w:pos="-720"/>
          <w:tab w:val="left" w:pos="0"/>
        </w:tabs>
        <w:suppressAutoHyphens/>
        <w:rPr>
          <w:rFonts w:asciiTheme="minorHAnsi" w:hAnsiTheme="minorHAnsi" w:cstheme="minorBidi"/>
          <w:sz w:val="22"/>
          <w:szCs w:val="22"/>
        </w:rPr>
      </w:pPr>
      <w:r w:rsidRPr="78ABFA7E">
        <w:rPr>
          <w:rFonts w:asciiTheme="minorHAnsi" w:hAnsiTheme="minorHAnsi" w:cstheme="minorBidi"/>
          <w:sz w:val="22"/>
          <w:szCs w:val="22"/>
        </w:rPr>
        <w:t>Serve as a positive representative of Avenues for Homeless Youth in the community.</w:t>
      </w:r>
    </w:p>
    <w:p w14:paraId="44BC83B8" w14:textId="77777777" w:rsidR="005D7145" w:rsidRPr="00F16F58" w:rsidRDefault="005D7145" w:rsidP="005D7145">
      <w:pPr>
        <w:spacing w:before="100" w:beforeAutospacing="1" w:after="100" w:afterAutospacing="1"/>
        <w:rPr>
          <w:rFonts w:asciiTheme="minorHAnsi" w:hAnsiTheme="minorHAnsi" w:cstheme="minorHAnsi"/>
          <w:color w:val="000000"/>
          <w:sz w:val="22"/>
          <w:szCs w:val="22"/>
        </w:rPr>
      </w:pPr>
      <w:r w:rsidRPr="00F16F58">
        <w:rPr>
          <w:rFonts w:asciiTheme="minorHAnsi" w:hAnsiTheme="minorHAnsi" w:cstheme="minorHAnsi"/>
          <w:color w:val="000000"/>
          <w:sz w:val="22"/>
          <w:szCs w:val="22"/>
          <w:u w:val="single"/>
        </w:rPr>
        <w:t>QUALIFICATIONS:</w:t>
      </w:r>
      <w:r w:rsidR="003802B8" w:rsidRPr="00F16F58">
        <w:rPr>
          <w:rFonts w:asciiTheme="minorHAnsi" w:hAnsiTheme="minorHAnsi" w:cstheme="minorHAnsi"/>
          <w:color w:val="000000"/>
          <w:sz w:val="22"/>
          <w:szCs w:val="22"/>
        </w:rPr>
        <w:t xml:space="preserve">  BA or BS </w:t>
      </w:r>
      <w:r w:rsidRPr="00F16F58">
        <w:rPr>
          <w:rFonts w:asciiTheme="minorHAnsi" w:hAnsiTheme="minorHAnsi" w:cstheme="minorHAnsi"/>
          <w:color w:val="000000"/>
          <w:sz w:val="22"/>
          <w:szCs w:val="22"/>
        </w:rPr>
        <w:t>in the field of human or social services, or other appropriate degree</w:t>
      </w:r>
      <w:r w:rsidR="00F71155" w:rsidRPr="00F16F58">
        <w:rPr>
          <w:rFonts w:asciiTheme="minorHAnsi" w:hAnsiTheme="minorHAnsi" w:cstheme="minorHAnsi"/>
          <w:color w:val="000000"/>
          <w:sz w:val="22"/>
          <w:szCs w:val="22"/>
        </w:rPr>
        <w:t>,</w:t>
      </w:r>
      <w:r w:rsidR="003802B8" w:rsidRPr="00F16F58">
        <w:rPr>
          <w:rFonts w:asciiTheme="minorHAnsi" w:hAnsiTheme="minorHAnsi" w:cstheme="minorHAnsi"/>
          <w:color w:val="000000"/>
          <w:sz w:val="22"/>
          <w:szCs w:val="22"/>
        </w:rPr>
        <w:t xml:space="preserve"> plus 4</w:t>
      </w:r>
      <w:r w:rsidR="00F16F58" w:rsidRPr="00F16F58">
        <w:rPr>
          <w:rFonts w:asciiTheme="minorHAnsi" w:hAnsiTheme="minorHAnsi" w:cstheme="minorHAnsi"/>
          <w:color w:val="000000"/>
          <w:sz w:val="22"/>
          <w:szCs w:val="22"/>
        </w:rPr>
        <w:t xml:space="preserve"> years of </w:t>
      </w:r>
      <w:r w:rsidRPr="00F16F58">
        <w:rPr>
          <w:rFonts w:asciiTheme="minorHAnsi" w:hAnsiTheme="minorHAnsi" w:cstheme="minorHAnsi"/>
          <w:color w:val="000000"/>
          <w:sz w:val="22"/>
          <w:szCs w:val="22"/>
        </w:rPr>
        <w:t xml:space="preserve">program </w:t>
      </w:r>
      <w:r w:rsidR="00F16F58" w:rsidRPr="00F16F58">
        <w:rPr>
          <w:rFonts w:asciiTheme="minorHAnsi" w:hAnsiTheme="minorHAnsi" w:cstheme="minorHAnsi"/>
          <w:color w:val="000000"/>
          <w:sz w:val="22"/>
          <w:szCs w:val="22"/>
        </w:rPr>
        <w:t xml:space="preserve">leadership </w:t>
      </w:r>
      <w:r w:rsidRPr="00F16F58">
        <w:rPr>
          <w:rFonts w:asciiTheme="minorHAnsi" w:hAnsiTheme="minorHAnsi" w:cstheme="minorHAnsi"/>
          <w:color w:val="000000"/>
          <w:sz w:val="22"/>
          <w:szCs w:val="22"/>
        </w:rPr>
        <w:t>that supports youth who experienc</w:t>
      </w:r>
      <w:r w:rsidR="003C4A0B" w:rsidRPr="00F16F58">
        <w:rPr>
          <w:rFonts w:asciiTheme="minorHAnsi" w:hAnsiTheme="minorHAnsi" w:cstheme="minorHAnsi"/>
          <w:color w:val="000000"/>
          <w:sz w:val="22"/>
          <w:szCs w:val="22"/>
        </w:rPr>
        <w:t xml:space="preserve">e multiple systemic barriers.  </w:t>
      </w:r>
      <w:r w:rsidRPr="00F16F58">
        <w:rPr>
          <w:rFonts w:asciiTheme="minorHAnsi" w:hAnsiTheme="minorHAnsi" w:cstheme="minorHAnsi"/>
          <w:color w:val="000000"/>
          <w:sz w:val="22"/>
          <w:szCs w:val="22"/>
        </w:rPr>
        <w:t>Experience with and commitment to principles-based youth work and restorative justice required.  Understanding of power, privilege and systems o</w:t>
      </w:r>
      <w:r w:rsidR="003C4A0B" w:rsidRPr="00F16F58">
        <w:rPr>
          <w:rFonts w:asciiTheme="minorHAnsi" w:hAnsiTheme="minorHAnsi" w:cstheme="minorHAnsi"/>
          <w:color w:val="000000"/>
          <w:sz w:val="22"/>
          <w:szCs w:val="22"/>
        </w:rPr>
        <w:t xml:space="preserve">f oppression required. </w:t>
      </w:r>
      <w:r w:rsidR="008C74DE">
        <w:rPr>
          <w:rFonts w:asciiTheme="minorHAnsi" w:hAnsiTheme="minorHAnsi" w:cstheme="minorHAnsi"/>
          <w:color w:val="000000"/>
          <w:sz w:val="22"/>
          <w:szCs w:val="22"/>
        </w:rPr>
        <w:t xml:space="preserve">Experience with program development and implementation. </w:t>
      </w:r>
      <w:r w:rsidRPr="00F16F58">
        <w:rPr>
          <w:rFonts w:asciiTheme="minorHAnsi" w:hAnsiTheme="minorHAnsi" w:cstheme="minorHAnsi"/>
          <w:color w:val="000000"/>
          <w:sz w:val="22"/>
          <w:szCs w:val="22"/>
        </w:rPr>
        <w:t xml:space="preserve">Lived experiences and cross-transferable skills are welcomed and will be considered. </w:t>
      </w:r>
    </w:p>
    <w:p w14:paraId="089BEEB1" w14:textId="77777777" w:rsidR="005D7145" w:rsidRDefault="005D7145" w:rsidP="005D7145">
      <w:pPr>
        <w:spacing w:before="100" w:beforeAutospacing="1" w:after="100" w:afterAutospacing="1"/>
        <w:rPr>
          <w:rFonts w:ascii="Calibri" w:hAnsi="Calibri"/>
          <w:color w:val="000000"/>
          <w:sz w:val="22"/>
          <w:szCs w:val="22"/>
        </w:rPr>
      </w:pPr>
      <w:r w:rsidRPr="00F16F58">
        <w:rPr>
          <w:rFonts w:asciiTheme="minorHAnsi" w:hAnsiTheme="minorHAnsi" w:cstheme="minorHAnsi"/>
          <w:color w:val="000000"/>
          <w:sz w:val="22"/>
          <w:szCs w:val="22"/>
        </w:rPr>
        <w:t>Avenues’ Program Manager will enjoy leading with a strong team approach, have excellent verbal and written communications skills, strong problem-solving and team-building abilities, a keen focus on the interests of the youth</w:t>
      </w:r>
      <w:r>
        <w:rPr>
          <w:rFonts w:ascii="Calibri" w:hAnsi="Calibri"/>
          <w:color w:val="000000"/>
          <w:sz w:val="22"/>
          <w:szCs w:val="22"/>
        </w:rPr>
        <w:t xml:space="preserve"> we support, computer proficiency, attention to detail, willingness to do </w:t>
      </w:r>
      <w:r>
        <w:rPr>
          <w:rFonts w:ascii="Calibri" w:hAnsi="Calibri"/>
          <w:color w:val="000000"/>
          <w:sz w:val="22"/>
          <w:szCs w:val="22"/>
        </w:rPr>
        <w:lastRenderedPageBreak/>
        <w:t>paperwork and ensure all team members complete paperwork, and the desire and ability to take initiative and follow-through. </w:t>
      </w:r>
    </w:p>
    <w:p w14:paraId="60061E4C" w14:textId="77777777" w:rsidR="008C74DE" w:rsidRDefault="008C74DE" w:rsidP="005D7145">
      <w:pPr>
        <w:tabs>
          <w:tab w:val="left" w:pos="-720"/>
        </w:tabs>
        <w:suppressAutoHyphens/>
        <w:rPr>
          <w:rFonts w:ascii="Calibri" w:hAnsi="Calibri"/>
          <w:sz w:val="22"/>
          <w:szCs w:val="22"/>
          <w:u w:val="single"/>
        </w:rPr>
      </w:pPr>
    </w:p>
    <w:p w14:paraId="44EAFD9C" w14:textId="77777777" w:rsidR="008C74DE" w:rsidRDefault="008C74DE" w:rsidP="005D7145">
      <w:pPr>
        <w:tabs>
          <w:tab w:val="left" w:pos="-720"/>
        </w:tabs>
        <w:suppressAutoHyphens/>
        <w:rPr>
          <w:rFonts w:ascii="Calibri" w:hAnsi="Calibri"/>
          <w:sz w:val="22"/>
          <w:szCs w:val="22"/>
          <w:u w:val="single"/>
        </w:rPr>
      </w:pPr>
    </w:p>
    <w:p w14:paraId="743E4933" w14:textId="77777777" w:rsidR="005D7145" w:rsidRDefault="005D7145" w:rsidP="005D7145">
      <w:pPr>
        <w:tabs>
          <w:tab w:val="left" w:pos="-720"/>
        </w:tabs>
        <w:suppressAutoHyphens/>
        <w:rPr>
          <w:rFonts w:ascii="Calibri" w:hAnsi="Calibri"/>
          <w:sz w:val="22"/>
          <w:szCs w:val="22"/>
          <w:u w:val="single"/>
        </w:rPr>
      </w:pPr>
      <w:r>
        <w:rPr>
          <w:rFonts w:ascii="Calibri" w:hAnsi="Calibri"/>
          <w:sz w:val="22"/>
          <w:szCs w:val="22"/>
          <w:u w:val="single"/>
        </w:rPr>
        <w:t>OTHER INFORMATION:</w:t>
      </w:r>
    </w:p>
    <w:p w14:paraId="7B19F12E" w14:textId="77777777" w:rsidR="005D7145" w:rsidRDefault="005D7145" w:rsidP="005D7145">
      <w:pPr>
        <w:numPr>
          <w:ilvl w:val="0"/>
          <w:numId w:val="23"/>
        </w:numPr>
        <w:tabs>
          <w:tab w:val="left" w:pos="-720"/>
        </w:tabs>
        <w:suppressAutoHyphens/>
        <w:rPr>
          <w:rFonts w:ascii="Calibri" w:hAnsi="Calibri"/>
          <w:sz w:val="22"/>
          <w:szCs w:val="22"/>
        </w:rPr>
      </w:pPr>
      <w:r>
        <w:rPr>
          <w:rFonts w:ascii="Calibri" w:hAnsi="Calibri"/>
          <w:sz w:val="22"/>
          <w:szCs w:val="22"/>
        </w:rPr>
        <w:t>Employment Status: Full-Time, Salaried, Exempt</w:t>
      </w:r>
    </w:p>
    <w:p w14:paraId="6C0026B5" w14:textId="77777777" w:rsidR="005D7145" w:rsidRDefault="005D7145" w:rsidP="005D7145">
      <w:pPr>
        <w:numPr>
          <w:ilvl w:val="0"/>
          <w:numId w:val="23"/>
        </w:numPr>
        <w:tabs>
          <w:tab w:val="left" w:pos="-720"/>
        </w:tabs>
        <w:suppressAutoHyphens/>
        <w:rPr>
          <w:rFonts w:ascii="Calibri" w:hAnsi="Calibri"/>
          <w:sz w:val="22"/>
          <w:szCs w:val="22"/>
        </w:rPr>
      </w:pPr>
      <w:r>
        <w:rPr>
          <w:rFonts w:ascii="Calibri" w:hAnsi="Calibri"/>
          <w:sz w:val="22"/>
          <w:szCs w:val="22"/>
        </w:rPr>
        <w:t xml:space="preserve">Hours:  40 hours per week, including </w:t>
      </w:r>
      <w:r w:rsidR="00282503">
        <w:rPr>
          <w:rFonts w:ascii="Calibri" w:hAnsi="Calibri"/>
          <w:sz w:val="22"/>
          <w:szCs w:val="22"/>
        </w:rPr>
        <w:t>some</w:t>
      </w:r>
      <w:r>
        <w:rPr>
          <w:rFonts w:ascii="Calibri" w:hAnsi="Calibri"/>
          <w:sz w:val="22"/>
          <w:szCs w:val="22"/>
        </w:rPr>
        <w:t xml:space="preserve"> evening and weekend hours</w:t>
      </w:r>
    </w:p>
    <w:p w14:paraId="35845DAF" w14:textId="77777777" w:rsidR="005D7145" w:rsidRDefault="00F16F58" w:rsidP="005D7145">
      <w:pPr>
        <w:numPr>
          <w:ilvl w:val="0"/>
          <w:numId w:val="23"/>
        </w:numPr>
        <w:tabs>
          <w:tab w:val="left" w:pos="-720"/>
        </w:tabs>
        <w:suppressAutoHyphens/>
        <w:rPr>
          <w:rFonts w:ascii="Calibri" w:hAnsi="Calibri"/>
          <w:sz w:val="22"/>
          <w:szCs w:val="22"/>
        </w:rPr>
      </w:pPr>
      <w:r>
        <w:rPr>
          <w:rFonts w:ascii="Calibri" w:hAnsi="Calibri"/>
          <w:sz w:val="22"/>
          <w:szCs w:val="22"/>
        </w:rPr>
        <w:t xml:space="preserve">Location:  Office will be </w:t>
      </w:r>
      <w:r w:rsidR="00132D74">
        <w:rPr>
          <w:rFonts w:ascii="Calibri" w:hAnsi="Calibri"/>
          <w:sz w:val="22"/>
          <w:szCs w:val="22"/>
        </w:rPr>
        <w:t>based in Minneapo</w:t>
      </w:r>
      <w:r w:rsidR="00132D74" w:rsidRPr="36B29BAD">
        <w:rPr>
          <w:rFonts w:ascii="Calibri" w:hAnsi="Calibri" w:cs="Calibri"/>
          <w:sz w:val="22"/>
          <w:szCs w:val="22"/>
        </w:rPr>
        <w:t>l</w:t>
      </w:r>
      <w:r w:rsidR="00132D74">
        <w:rPr>
          <w:rFonts w:ascii="Calibri" w:hAnsi="Calibri" w:cs="Calibri"/>
          <w:sz w:val="22"/>
          <w:szCs w:val="22"/>
        </w:rPr>
        <w:t>is</w:t>
      </w:r>
      <w:r w:rsidR="005D7145">
        <w:rPr>
          <w:rFonts w:ascii="Calibri" w:hAnsi="Calibri"/>
          <w:sz w:val="22"/>
          <w:szCs w:val="22"/>
        </w:rPr>
        <w:t>, but local travel will be required to other sites</w:t>
      </w:r>
    </w:p>
    <w:p w14:paraId="609DA999" w14:textId="77777777" w:rsidR="005D7145" w:rsidRDefault="005D7145" w:rsidP="005D7145">
      <w:pPr>
        <w:numPr>
          <w:ilvl w:val="0"/>
          <w:numId w:val="23"/>
        </w:numPr>
        <w:rPr>
          <w:rFonts w:ascii="Calibri" w:hAnsi="Calibri"/>
          <w:sz w:val="22"/>
          <w:szCs w:val="22"/>
        </w:rPr>
      </w:pPr>
      <w:r>
        <w:rPr>
          <w:rFonts w:ascii="Calibri" w:hAnsi="Calibri"/>
          <w:sz w:val="22"/>
          <w:szCs w:val="22"/>
        </w:rPr>
        <w:t xml:space="preserve">Compensation:  Commensurate with qualifications and experience. </w:t>
      </w:r>
    </w:p>
    <w:p w14:paraId="4B94D5A5" w14:textId="77777777" w:rsidR="000D0CD1" w:rsidRDefault="000D0CD1" w:rsidP="005D7145">
      <w:pPr>
        <w:rPr>
          <w:rFonts w:ascii="Calibri" w:hAnsi="Calibri"/>
          <w:sz w:val="22"/>
          <w:szCs w:val="22"/>
        </w:rPr>
      </w:pPr>
    </w:p>
    <w:p w14:paraId="7B5174FC" w14:textId="77777777" w:rsidR="00F71155" w:rsidRDefault="00F71155" w:rsidP="00F71155">
      <w:pPr>
        <w:jc w:val="center"/>
        <w:rPr>
          <w:rFonts w:ascii="Calibri" w:hAnsi="Calibri"/>
          <w:i/>
          <w:sz w:val="22"/>
          <w:szCs w:val="22"/>
        </w:rPr>
      </w:pPr>
      <w:r w:rsidRPr="00F71155">
        <w:rPr>
          <w:rFonts w:ascii="Calibri" w:hAnsi="Calibri"/>
          <w:i/>
          <w:sz w:val="22"/>
          <w:szCs w:val="22"/>
        </w:rPr>
        <w:t xml:space="preserve">Persons of color are encouraged to apply.  </w:t>
      </w:r>
    </w:p>
    <w:p w14:paraId="13D338C3" w14:textId="77777777" w:rsidR="00F71155" w:rsidRPr="00F71155" w:rsidRDefault="00F71155" w:rsidP="00F71155">
      <w:pPr>
        <w:jc w:val="center"/>
        <w:rPr>
          <w:rFonts w:ascii="Calibri" w:hAnsi="Calibri"/>
          <w:i/>
          <w:sz w:val="22"/>
          <w:szCs w:val="22"/>
        </w:rPr>
      </w:pPr>
      <w:r w:rsidRPr="00F71155">
        <w:rPr>
          <w:rFonts w:ascii="Calibri" w:hAnsi="Calibri"/>
          <w:i/>
          <w:sz w:val="22"/>
          <w:szCs w:val="22"/>
        </w:rPr>
        <w:t>Avenues for Homeless Youth is an Equal Opportunity Employer.</w:t>
      </w:r>
    </w:p>
    <w:p w14:paraId="3DEEC669" w14:textId="77777777" w:rsidR="00F71155" w:rsidRDefault="00F71155" w:rsidP="00F71155">
      <w:pPr>
        <w:rPr>
          <w:rFonts w:ascii="Calibri" w:hAnsi="Calibri"/>
          <w:sz w:val="22"/>
          <w:szCs w:val="22"/>
        </w:rPr>
      </w:pPr>
    </w:p>
    <w:p w14:paraId="2006B418" w14:textId="031F0D8E" w:rsidR="005D7145" w:rsidRDefault="005D7145" w:rsidP="005D7145">
      <w:pPr>
        <w:rPr>
          <w:rFonts w:ascii="Calibri" w:hAnsi="Calibri"/>
          <w:sz w:val="22"/>
          <w:szCs w:val="22"/>
        </w:rPr>
      </w:pPr>
      <w:r>
        <w:rPr>
          <w:rFonts w:ascii="Calibri" w:hAnsi="Calibri"/>
          <w:sz w:val="22"/>
          <w:szCs w:val="22"/>
          <w:u w:val="single"/>
        </w:rPr>
        <w:t>TO APPLY:</w:t>
      </w:r>
      <w:r>
        <w:rPr>
          <w:rFonts w:ascii="Calibri" w:hAnsi="Calibri"/>
          <w:sz w:val="22"/>
          <w:szCs w:val="22"/>
        </w:rPr>
        <w:t xml:space="preserve">  Send </w:t>
      </w:r>
      <w:proofErr w:type="gramStart"/>
      <w:r>
        <w:rPr>
          <w:rFonts w:ascii="Calibri" w:hAnsi="Calibri"/>
          <w:sz w:val="22"/>
          <w:szCs w:val="22"/>
        </w:rPr>
        <w:t>cover</w:t>
      </w:r>
      <w:proofErr w:type="gramEnd"/>
      <w:r>
        <w:rPr>
          <w:rFonts w:ascii="Calibri" w:hAnsi="Calibri"/>
          <w:sz w:val="22"/>
          <w:szCs w:val="22"/>
        </w:rPr>
        <w:t xml:space="preserve"> letter, resume, references and sa</w:t>
      </w:r>
      <w:r w:rsidR="00F16F58">
        <w:rPr>
          <w:rFonts w:ascii="Calibri" w:hAnsi="Calibri"/>
          <w:sz w:val="22"/>
          <w:szCs w:val="22"/>
        </w:rPr>
        <w:t xml:space="preserve">lary requirements to Raquel (Rocki) </w:t>
      </w:r>
      <w:r w:rsidR="00D644B4">
        <w:rPr>
          <w:rFonts w:ascii="Calibri" w:hAnsi="Calibri"/>
          <w:sz w:val="22"/>
          <w:szCs w:val="22"/>
        </w:rPr>
        <w:t>Simões</w:t>
      </w:r>
      <w:r>
        <w:rPr>
          <w:rFonts w:ascii="Calibri" w:hAnsi="Calibri"/>
          <w:sz w:val="22"/>
          <w:szCs w:val="22"/>
        </w:rPr>
        <w:t xml:space="preserve">, </w:t>
      </w:r>
      <w:r w:rsidR="00F16F58">
        <w:rPr>
          <w:rFonts w:ascii="Calibri" w:hAnsi="Calibri"/>
          <w:sz w:val="22"/>
          <w:szCs w:val="22"/>
        </w:rPr>
        <w:t xml:space="preserve">Assistant </w:t>
      </w:r>
      <w:r>
        <w:rPr>
          <w:rFonts w:ascii="Calibri" w:hAnsi="Calibri"/>
          <w:sz w:val="22"/>
          <w:szCs w:val="22"/>
        </w:rPr>
        <w:t xml:space="preserve">Program Director at </w:t>
      </w:r>
      <w:hyperlink r:id="rId7" w:history="1">
        <w:r w:rsidR="00F16F58" w:rsidRPr="00F4395B">
          <w:rPr>
            <w:rStyle w:val="Hyperlink"/>
            <w:rFonts w:ascii="Calibri" w:hAnsi="Calibri"/>
            <w:sz w:val="22"/>
            <w:szCs w:val="22"/>
          </w:rPr>
          <w:t>rsimoes@avenuesforyouth.org</w:t>
        </w:r>
      </w:hyperlink>
      <w:r>
        <w:rPr>
          <w:rFonts w:ascii="Calibri" w:hAnsi="Calibri"/>
          <w:sz w:val="22"/>
          <w:szCs w:val="22"/>
        </w:rPr>
        <w:t xml:space="preserve">.  </w:t>
      </w:r>
      <w:r w:rsidR="00A1737E">
        <w:rPr>
          <w:rFonts w:ascii="Calibri" w:hAnsi="Calibri"/>
          <w:sz w:val="22"/>
          <w:szCs w:val="22"/>
        </w:rPr>
        <w:t xml:space="preserve">Open until filled.  </w:t>
      </w:r>
      <w:r>
        <w:rPr>
          <w:rFonts w:ascii="Calibri" w:hAnsi="Calibri"/>
          <w:sz w:val="22"/>
          <w:szCs w:val="22"/>
        </w:rPr>
        <w:t xml:space="preserve">No phone calls please. </w:t>
      </w:r>
    </w:p>
    <w:p w14:paraId="3656B9AB" w14:textId="77777777" w:rsidR="005D7145" w:rsidRDefault="005D7145" w:rsidP="005D7145">
      <w:pPr>
        <w:rPr>
          <w:rFonts w:ascii="Calibri" w:hAnsi="Calibri"/>
          <w:sz w:val="22"/>
          <w:szCs w:val="22"/>
        </w:rPr>
      </w:pPr>
    </w:p>
    <w:p w14:paraId="3F696339" w14:textId="4420561B" w:rsidR="00057B26" w:rsidRPr="005D7145" w:rsidRDefault="00115E40" w:rsidP="005D7145">
      <w:pPr>
        <w:jc w:val="center"/>
        <w:rPr>
          <w:rFonts w:ascii="Calibri" w:hAnsi="Calibri"/>
          <w:sz w:val="22"/>
          <w:szCs w:val="22"/>
        </w:rPr>
      </w:pPr>
      <w:hyperlink r:id="rId8" w:history="1">
        <w:r w:rsidR="005D7145">
          <w:rPr>
            <w:rStyle w:val="Hyperlink"/>
            <w:rFonts w:ascii="Calibri" w:hAnsi="Calibri"/>
            <w:sz w:val="22"/>
            <w:szCs w:val="22"/>
          </w:rPr>
          <w:t>www.avenuesforyouth.org</w:t>
        </w:r>
      </w:hyperlink>
      <w:r w:rsidR="005D7145">
        <w:rPr>
          <w:rFonts w:ascii="Calibri" w:hAnsi="Calibri"/>
          <w:sz w:val="22"/>
          <w:szCs w:val="22"/>
        </w:rPr>
        <w:t xml:space="preserve">. • 1708 Oak Park Avenue North, Minneapolis MN 55411 • </w:t>
      </w:r>
    </w:p>
    <w:sectPr w:rsidR="00057B26" w:rsidRPr="005D7145" w:rsidSect="003C4A0B">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6F5"/>
    <w:multiLevelType w:val="hybridMultilevel"/>
    <w:tmpl w:val="3E9EB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761E0"/>
    <w:multiLevelType w:val="hybridMultilevel"/>
    <w:tmpl w:val="0C0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04BE5"/>
    <w:multiLevelType w:val="hybridMultilevel"/>
    <w:tmpl w:val="D0B2CDCE"/>
    <w:lvl w:ilvl="0" w:tplc="D33AE6D4">
      <w:start w:val="1"/>
      <w:numFmt w:val="bullet"/>
      <w:lvlText w:val=""/>
      <w:lvlJc w:val="left"/>
      <w:pPr>
        <w:ind w:left="720" w:hanging="360"/>
      </w:pPr>
      <w:rPr>
        <w:rFonts w:ascii="Symbol" w:hAnsi="Symbol" w:hint="default"/>
      </w:rPr>
    </w:lvl>
    <w:lvl w:ilvl="1" w:tplc="D70EC19E">
      <w:start w:val="1"/>
      <w:numFmt w:val="bullet"/>
      <w:lvlText w:val="o"/>
      <w:lvlJc w:val="left"/>
      <w:pPr>
        <w:ind w:left="1440" w:hanging="360"/>
      </w:pPr>
      <w:rPr>
        <w:rFonts w:ascii="Courier New" w:hAnsi="Courier New" w:hint="default"/>
      </w:rPr>
    </w:lvl>
    <w:lvl w:ilvl="2" w:tplc="56321E22">
      <w:start w:val="1"/>
      <w:numFmt w:val="bullet"/>
      <w:lvlText w:val=""/>
      <w:lvlJc w:val="left"/>
      <w:pPr>
        <w:ind w:left="2160" w:hanging="360"/>
      </w:pPr>
      <w:rPr>
        <w:rFonts w:ascii="Wingdings" w:hAnsi="Wingdings" w:hint="default"/>
      </w:rPr>
    </w:lvl>
    <w:lvl w:ilvl="3" w:tplc="428667E2">
      <w:start w:val="1"/>
      <w:numFmt w:val="bullet"/>
      <w:lvlText w:val=""/>
      <w:lvlJc w:val="left"/>
      <w:pPr>
        <w:ind w:left="2880" w:hanging="360"/>
      </w:pPr>
      <w:rPr>
        <w:rFonts w:ascii="Symbol" w:hAnsi="Symbol" w:hint="default"/>
      </w:rPr>
    </w:lvl>
    <w:lvl w:ilvl="4" w:tplc="D02E0C2E">
      <w:start w:val="1"/>
      <w:numFmt w:val="bullet"/>
      <w:lvlText w:val="o"/>
      <w:lvlJc w:val="left"/>
      <w:pPr>
        <w:ind w:left="3600" w:hanging="360"/>
      </w:pPr>
      <w:rPr>
        <w:rFonts w:ascii="Courier New" w:hAnsi="Courier New" w:hint="default"/>
      </w:rPr>
    </w:lvl>
    <w:lvl w:ilvl="5" w:tplc="C212ACB0">
      <w:start w:val="1"/>
      <w:numFmt w:val="bullet"/>
      <w:lvlText w:val=""/>
      <w:lvlJc w:val="left"/>
      <w:pPr>
        <w:ind w:left="4320" w:hanging="360"/>
      </w:pPr>
      <w:rPr>
        <w:rFonts w:ascii="Wingdings" w:hAnsi="Wingdings" w:hint="default"/>
      </w:rPr>
    </w:lvl>
    <w:lvl w:ilvl="6" w:tplc="46881E50">
      <w:start w:val="1"/>
      <w:numFmt w:val="bullet"/>
      <w:lvlText w:val=""/>
      <w:lvlJc w:val="left"/>
      <w:pPr>
        <w:ind w:left="5040" w:hanging="360"/>
      </w:pPr>
      <w:rPr>
        <w:rFonts w:ascii="Symbol" w:hAnsi="Symbol" w:hint="default"/>
      </w:rPr>
    </w:lvl>
    <w:lvl w:ilvl="7" w:tplc="6CF467D6">
      <w:start w:val="1"/>
      <w:numFmt w:val="bullet"/>
      <w:lvlText w:val="o"/>
      <w:lvlJc w:val="left"/>
      <w:pPr>
        <w:ind w:left="5760" w:hanging="360"/>
      </w:pPr>
      <w:rPr>
        <w:rFonts w:ascii="Courier New" w:hAnsi="Courier New" w:hint="default"/>
      </w:rPr>
    </w:lvl>
    <w:lvl w:ilvl="8" w:tplc="EF5C3232">
      <w:start w:val="1"/>
      <w:numFmt w:val="bullet"/>
      <w:lvlText w:val=""/>
      <w:lvlJc w:val="left"/>
      <w:pPr>
        <w:ind w:left="6480" w:hanging="360"/>
      </w:pPr>
      <w:rPr>
        <w:rFonts w:ascii="Wingdings" w:hAnsi="Wingdings" w:hint="default"/>
      </w:rPr>
    </w:lvl>
  </w:abstractNum>
  <w:abstractNum w:abstractNumId="3">
    <w:nsid w:val="0A563380"/>
    <w:multiLevelType w:val="hybridMultilevel"/>
    <w:tmpl w:val="D746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B7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E013E01"/>
    <w:multiLevelType w:val="hybridMultilevel"/>
    <w:tmpl w:val="273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60EE5"/>
    <w:multiLevelType w:val="hybridMultilevel"/>
    <w:tmpl w:val="4DAE6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2852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BF34DC0"/>
    <w:multiLevelType w:val="hybridMultilevel"/>
    <w:tmpl w:val="EB90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D18B6"/>
    <w:multiLevelType w:val="hybridMultilevel"/>
    <w:tmpl w:val="4398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113B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359F58B1"/>
    <w:multiLevelType w:val="hybridMultilevel"/>
    <w:tmpl w:val="9C4A4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8B3684"/>
    <w:multiLevelType w:val="singleLevel"/>
    <w:tmpl w:val="04090001"/>
    <w:lvl w:ilvl="0">
      <w:start w:val="1"/>
      <w:numFmt w:val="bullet"/>
      <w:lvlText w:val=""/>
      <w:lvlJc w:val="left"/>
      <w:pPr>
        <w:ind w:left="720" w:hanging="360"/>
      </w:pPr>
      <w:rPr>
        <w:rFonts w:ascii="Symbol" w:hAnsi="Symbol" w:hint="default"/>
      </w:rPr>
    </w:lvl>
  </w:abstractNum>
  <w:abstractNum w:abstractNumId="13">
    <w:nsid w:val="42557E3F"/>
    <w:multiLevelType w:val="hybridMultilevel"/>
    <w:tmpl w:val="DE4491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1127A4"/>
    <w:multiLevelType w:val="hybridMultilevel"/>
    <w:tmpl w:val="A0AA3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773414C"/>
    <w:multiLevelType w:val="hybridMultilevel"/>
    <w:tmpl w:val="A070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DC47283"/>
    <w:multiLevelType w:val="hybridMultilevel"/>
    <w:tmpl w:val="7CD2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85507"/>
    <w:multiLevelType w:val="hybridMultilevel"/>
    <w:tmpl w:val="6FCA355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477F9"/>
    <w:multiLevelType w:val="hybridMultilevel"/>
    <w:tmpl w:val="E1400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DB3BD7"/>
    <w:multiLevelType w:val="hybridMultilevel"/>
    <w:tmpl w:val="6E0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764A50"/>
    <w:multiLevelType w:val="hybridMultilevel"/>
    <w:tmpl w:val="6892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14E00"/>
    <w:multiLevelType w:val="hybridMultilevel"/>
    <w:tmpl w:val="677A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93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677137C"/>
    <w:multiLevelType w:val="hybridMultilevel"/>
    <w:tmpl w:val="510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A365F"/>
    <w:multiLevelType w:val="multilevel"/>
    <w:tmpl w:val="14D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23"/>
  </w:num>
  <w:num w:numId="4">
    <w:abstractNumId w:val="16"/>
  </w:num>
  <w:num w:numId="5">
    <w:abstractNumId w:val="13"/>
  </w:num>
  <w:num w:numId="6">
    <w:abstractNumId w:val="1"/>
  </w:num>
  <w:num w:numId="7">
    <w:abstractNumId w:val="7"/>
  </w:num>
  <w:num w:numId="8">
    <w:abstractNumId w:val="22"/>
  </w:num>
  <w:num w:numId="9">
    <w:abstractNumId w:val="4"/>
  </w:num>
  <w:num w:numId="10">
    <w:abstractNumId w:val="10"/>
  </w:num>
  <w:num w:numId="11">
    <w:abstractNumId w:val="12"/>
  </w:num>
  <w:num w:numId="12">
    <w:abstractNumId w:val="3"/>
  </w:num>
  <w:num w:numId="13">
    <w:abstractNumId w:val="21"/>
  </w:num>
  <w:num w:numId="14">
    <w:abstractNumId w:val="20"/>
  </w:num>
  <w:num w:numId="15">
    <w:abstractNumId w:val="19"/>
  </w:num>
  <w:num w:numId="16">
    <w:abstractNumId w:val="18"/>
  </w:num>
  <w:num w:numId="17">
    <w:abstractNumId w:val="14"/>
  </w:num>
  <w:num w:numId="18">
    <w:abstractNumId w:val="11"/>
  </w:num>
  <w:num w:numId="19">
    <w:abstractNumId w:val="5"/>
  </w:num>
  <w:num w:numId="20">
    <w:abstractNumId w:val="9"/>
  </w:num>
  <w:num w:numId="21">
    <w:abstractNumId w:val="24"/>
  </w:num>
  <w:num w:numId="22">
    <w:abstractNumId w:val="0"/>
  </w:num>
  <w:num w:numId="23">
    <w:abstractNumId w:val="15"/>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4F"/>
    <w:rsid w:val="000044B3"/>
    <w:rsid w:val="00057B26"/>
    <w:rsid w:val="00087EE4"/>
    <w:rsid w:val="000D0CD1"/>
    <w:rsid w:val="000D58C6"/>
    <w:rsid w:val="000E2F67"/>
    <w:rsid w:val="00115E40"/>
    <w:rsid w:val="00132D74"/>
    <w:rsid w:val="001347A3"/>
    <w:rsid w:val="0014484A"/>
    <w:rsid w:val="001573D8"/>
    <w:rsid w:val="00183AF1"/>
    <w:rsid w:val="001876A8"/>
    <w:rsid w:val="001A6C5E"/>
    <w:rsid w:val="001B7A98"/>
    <w:rsid w:val="001C39EB"/>
    <w:rsid w:val="001C56FF"/>
    <w:rsid w:val="001D1DE6"/>
    <w:rsid w:val="001D24BC"/>
    <w:rsid w:val="001D4D1C"/>
    <w:rsid w:val="001E4086"/>
    <w:rsid w:val="00227FAE"/>
    <w:rsid w:val="0023155B"/>
    <w:rsid w:val="002438D4"/>
    <w:rsid w:val="002769D8"/>
    <w:rsid w:val="00282503"/>
    <w:rsid w:val="002C2242"/>
    <w:rsid w:val="002E0B90"/>
    <w:rsid w:val="003015FA"/>
    <w:rsid w:val="00363990"/>
    <w:rsid w:val="00377D6D"/>
    <w:rsid w:val="003802B8"/>
    <w:rsid w:val="003C4A0B"/>
    <w:rsid w:val="004075F7"/>
    <w:rsid w:val="004305DB"/>
    <w:rsid w:val="00454376"/>
    <w:rsid w:val="00466B78"/>
    <w:rsid w:val="00472B7C"/>
    <w:rsid w:val="004B1974"/>
    <w:rsid w:val="004B5D12"/>
    <w:rsid w:val="004C3DA1"/>
    <w:rsid w:val="004C41DA"/>
    <w:rsid w:val="004D1F66"/>
    <w:rsid w:val="00511A96"/>
    <w:rsid w:val="00524422"/>
    <w:rsid w:val="00552FA0"/>
    <w:rsid w:val="00580C3A"/>
    <w:rsid w:val="005951EC"/>
    <w:rsid w:val="005D7145"/>
    <w:rsid w:val="00601294"/>
    <w:rsid w:val="00610A4F"/>
    <w:rsid w:val="0065799F"/>
    <w:rsid w:val="006B7F5E"/>
    <w:rsid w:val="006C20EC"/>
    <w:rsid w:val="006D0406"/>
    <w:rsid w:val="006E1E3A"/>
    <w:rsid w:val="006F28D0"/>
    <w:rsid w:val="00717AAE"/>
    <w:rsid w:val="00721B5F"/>
    <w:rsid w:val="0073388E"/>
    <w:rsid w:val="007759BF"/>
    <w:rsid w:val="007866B9"/>
    <w:rsid w:val="007F536F"/>
    <w:rsid w:val="008260F4"/>
    <w:rsid w:val="00842D7F"/>
    <w:rsid w:val="00844A72"/>
    <w:rsid w:val="00864D8C"/>
    <w:rsid w:val="00870BC4"/>
    <w:rsid w:val="0088079E"/>
    <w:rsid w:val="008C74DE"/>
    <w:rsid w:val="008D66A2"/>
    <w:rsid w:val="008E007F"/>
    <w:rsid w:val="008E7F40"/>
    <w:rsid w:val="00912AF7"/>
    <w:rsid w:val="009143D4"/>
    <w:rsid w:val="00914D07"/>
    <w:rsid w:val="009279B9"/>
    <w:rsid w:val="0094145D"/>
    <w:rsid w:val="00956E80"/>
    <w:rsid w:val="0097362A"/>
    <w:rsid w:val="00976787"/>
    <w:rsid w:val="00996DDC"/>
    <w:rsid w:val="009A25CC"/>
    <w:rsid w:val="009D69CC"/>
    <w:rsid w:val="00A03A96"/>
    <w:rsid w:val="00A12A55"/>
    <w:rsid w:val="00A1737E"/>
    <w:rsid w:val="00A2706C"/>
    <w:rsid w:val="00A319BC"/>
    <w:rsid w:val="00A90A65"/>
    <w:rsid w:val="00AD1F4B"/>
    <w:rsid w:val="00B057EE"/>
    <w:rsid w:val="00B36844"/>
    <w:rsid w:val="00B72E5C"/>
    <w:rsid w:val="00B7523B"/>
    <w:rsid w:val="00BA1CA4"/>
    <w:rsid w:val="00BA43E6"/>
    <w:rsid w:val="00BE35BE"/>
    <w:rsid w:val="00BE3603"/>
    <w:rsid w:val="00BE78AB"/>
    <w:rsid w:val="00C0762C"/>
    <w:rsid w:val="00C54CC8"/>
    <w:rsid w:val="00CB253D"/>
    <w:rsid w:val="00CC7E57"/>
    <w:rsid w:val="00CE0D65"/>
    <w:rsid w:val="00D42823"/>
    <w:rsid w:val="00D578BE"/>
    <w:rsid w:val="00D644B4"/>
    <w:rsid w:val="00D6534C"/>
    <w:rsid w:val="00D73A29"/>
    <w:rsid w:val="00D76A75"/>
    <w:rsid w:val="00DB0FAF"/>
    <w:rsid w:val="00DC28D1"/>
    <w:rsid w:val="00DD624A"/>
    <w:rsid w:val="00E1164B"/>
    <w:rsid w:val="00E14DD3"/>
    <w:rsid w:val="00E60D68"/>
    <w:rsid w:val="00EC1113"/>
    <w:rsid w:val="00F10A66"/>
    <w:rsid w:val="00F16F58"/>
    <w:rsid w:val="00F358BA"/>
    <w:rsid w:val="00F62AEE"/>
    <w:rsid w:val="00F71155"/>
    <w:rsid w:val="00F859D9"/>
    <w:rsid w:val="00F871DD"/>
    <w:rsid w:val="00FA4BC6"/>
    <w:rsid w:val="00FB6D9C"/>
    <w:rsid w:val="00FC335D"/>
    <w:rsid w:val="00FE12BC"/>
    <w:rsid w:val="04F5E2F5"/>
    <w:rsid w:val="21D5A563"/>
    <w:rsid w:val="28510CEA"/>
    <w:rsid w:val="34CC76E9"/>
    <w:rsid w:val="36B29BAD"/>
    <w:rsid w:val="78ABFA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8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4F"/>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914D0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9B9"/>
    <w:pPr>
      <w:spacing w:after="0" w:line="240" w:lineRule="auto"/>
    </w:pPr>
    <w:rPr>
      <w:rFonts w:ascii="Tahoma" w:eastAsia="Times New Roman" w:hAnsi="Tahoma" w:cs="Times New Roman"/>
      <w:sz w:val="24"/>
      <w:szCs w:val="20"/>
    </w:rPr>
  </w:style>
  <w:style w:type="character" w:customStyle="1" w:styleId="Heading1Char">
    <w:name w:val="Heading 1 Char"/>
    <w:basedOn w:val="DefaultParagraphFont"/>
    <w:link w:val="Heading1"/>
    <w:rsid w:val="00914D07"/>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377D6D"/>
    <w:pPr>
      <w:ind w:left="720"/>
      <w:contextualSpacing/>
    </w:pPr>
  </w:style>
  <w:style w:type="paragraph" w:styleId="BalloonText">
    <w:name w:val="Balloon Text"/>
    <w:basedOn w:val="Normal"/>
    <w:link w:val="BalloonTextChar"/>
    <w:uiPriority w:val="99"/>
    <w:semiHidden/>
    <w:unhideWhenUsed/>
    <w:rsid w:val="007866B9"/>
    <w:rPr>
      <w:rFonts w:cs="Tahoma"/>
      <w:sz w:val="16"/>
      <w:szCs w:val="16"/>
    </w:rPr>
  </w:style>
  <w:style w:type="character" w:customStyle="1" w:styleId="BalloonTextChar">
    <w:name w:val="Balloon Text Char"/>
    <w:basedOn w:val="DefaultParagraphFont"/>
    <w:link w:val="BalloonText"/>
    <w:uiPriority w:val="99"/>
    <w:semiHidden/>
    <w:rsid w:val="007866B9"/>
    <w:rPr>
      <w:rFonts w:ascii="Tahoma" w:eastAsia="Times New Roman" w:hAnsi="Tahoma" w:cs="Tahoma"/>
      <w:sz w:val="16"/>
      <w:szCs w:val="16"/>
    </w:rPr>
  </w:style>
  <w:style w:type="character" w:styleId="Hyperlink">
    <w:name w:val="Hyperlink"/>
    <w:rsid w:val="003015FA"/>
    <w:rPr>
      <w:color w:val="0000FF"/>
      <w:u w:val="single"/>
    </w:rPr>
  </w:style>
  <w:style w:type="paragraph" w:styleId="NormalWeb">
    <w:name w:val="Normal (Web)"/>
    <w:basedOn w:val="Normal"/>
    <w:uiPriority w:val="99"/>
    <w:semiHidden/>
    <w:unhideWhenUsed/>
    <w:rsid w:val="00F16F58"/>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4F"/>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914D0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9B9"/>
    <w:pPr>
      <w:spacing w:after="0" w:line="240" w:lineRule="auto"/>
    </w:pPr>
    <w:rPr>
      <w:rFonts w:ascii="Tahoma" w:eastAsia="Times New Roman" w:hAnsi="Tahoma" w:cs="Times New Roman"/>
      <w:sz w:val="24"/>
      <w:szCs w:val="20"/>
    </w:rPr>
  </w:style>
  <w:style w:type="character" w:customStyle="1" w:styleId="Heading1Char">
    <w:name w:val="Heading 1 Char"/>
    <w:basedOn w:val="DefaultParagraphFont"/>
    <w:link w:val="Heading1"/>
    <w:rsid w:val="00914D07"/>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377D6D"/>
    <w:pPr>
      <w:ind w:left="720"/>
      <w:contextualSpacing/>
    </w:pPr>
  </w:style>
  <w:style w:type="paragraph" w:styleId="BalloonText">
    <w:name w:val="Balloon Text"/>
    <w:basedOn w:val="Normal"/>
    <w:link w:val="BalloonTextChar"/>
    <w:uiPriority w:val="99"/>
    <w:semiHidden/>
    <w:unhideWhenUsed/>
    <w:rsid w:val="007866B9"/>
    <w:rPr>
      <w:rFonts w:cs="Tahoma"/>
      <w:sz w:val="16"/>
      <w:szCs w:val="16"/>
    </w:rPr>
  </w:style>
  <w:style w:type="character" w:customStyle="1" w:styleId="BalloonTextChar">
    <w:name w:val="Balloon Text Char"/>
    <w:basedOn w:val="DefaultParagraphFont"/>
    <w:link w:val="BalloonText"/>
    <w:uiPriority w:val="99"/>
    <w:semiHidden/>
    <w:rsid w:val="007866B9"/>
    <w:rPr>
      <w:rFonts w:ascii="Tahoma" w:eastAsia="Times New Roman" w:hAnsi="Tahoma" w:cs="Tahoma"/>
      <w:sz w:val="16"/>
      <w:szCs w:val="16"/>
    </w:rPr>
  </w:style>
  <w:style w:type="character" w:styleId="Hyperlink">
    <w:name w:val="Hyperlink"/>
    <w:rsid w:val="003015FA"/>
    <w:rPr>
      <w:color w:val="0000FF"/>
      <w:u w:val="single"/>
    </w:rPr>
  </w:style>
  <w:style w:type="paragraph" w:styleId="NormalWeb">
    <w:name w:val="Normal (Web)"/>
    <w:basedOn w:val="Normal"/>
    <w:uiPriority w:val="99"/>
    <w:semiHidden/>
    <w:unhideWhenUsed/>
    <w:rsid w:val="00F16F5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8467">
      <w:bodyDiv w:val="1"/>
      <w:marLeft w:val="0"/>
      <w:marRight w:val="0"/>
      <w:marTop w:val="0"/>
      <w:marBottom w:val="0"/>
      <w:divBdr>
        <w:top w:val="none" w:sz="0" w:space="0" w:color="auto"/>
        <w:left w:val="none" w:sz="0" w:space="0" w:color="auto"/>
        <w:bottom w:val="none" w:sz="0" w:space="0" w:color="auto"/>
        <w:right w:val="none" w:sz="0" w:space="0" w:color="auto"/>
      </w:divBdr>
    </w:div>
    <w:div w:id="117531206">
      <w:bodyDiv w:val="1"/>
      <w:marLeft w:val="0"/>
      <w:marRight w:val="0"/>
      <w:marTop w:val="0"/>
      <w:marBottom w:val="0"/>
      <w:divBdr>
        <w:top w:val="none" w:sz="0" w:space="0" w:color="auto"/>
        <w:left w:val="none" w:sz="0" w:space="0" w:color="auto"/>
        <w:bottom w:val="none" w:sz="0" w:space="0" w:color="auto"/>
        <w:right w:val="none" w:sz="0" w:space="0" w:color="auto"/>
      </w:divBdr>
    </w:div>
    <w:div w:id="788083988">
      <w:bodyDiv w:val="1"/>
      <w:marLeft w:val="0"/>
      <w:marRight w:val="0"/>
      <w:marTop w:val="0"/>
      <w:marBottom w:val="0"/>
      <w:divBdr>
        <w:top w:val="none" w:sz="0" w:space="0" w:color="auto"/>
        <w:left w:val="none" w:sz="0" w:space="0" w:color="auto"/>
        <w:bottom w:val="none" w:sz="0" w:space="0" w:color="auto"/>
        <w:right w:val="none" w:sz="0" w:space="0" w:color="auto"/>
      </w:divBdr>
      <w:divsChild>
        <w:div w:id="783156823">
          <w:marLeft w:val="0"/>
          <w:marRight w:val="0"/>
          <w:marTop w:val="0"/>
          <w:marBottom w:val="0"/>
          <w:divBdr>
            <w:top w:val="none" w:sz="0" w:space="0" w:color="auto"/>
            <w:left w:val="none" w:sz="0" w:space="0" w:color="auto"/>
            <w:bottom w:val="none" w:sz="0" w:space="0" w:color="auto"/>
            <w:right w:val="none" w:sz="0" w:space="0" w:color="auto"/>
          </w:divBdr>
          <w:divsChild>
            <w:div w:id="352852611">
              <w:marLeft w:val="0"/>
              <w:marRight w:val="0"/>
              <w:marTop w:val="0"/>
              <w:marBottom w:val="0"/>
              <w:divBdr>
                <w:top w:val="none" w:sz="0" w:space="0" w:color="auto"/>
                <w:left w:val="none" w:sz="0" w:space="0" w:color="auto"/>
                <w:bottom w:val="none" w:sz="0" w:space="0" w:color="auto"/>
                <w:right w:val="none" w:sz="0" w:space="0" w:color="auto"/>
              </w:divBdr>
              <w:divsChild>
                <w:div w:id="2134980269">
                  <w:marLeft w:val="0"/>
                  <w:marRight w:val="0"/>
                  <w:marTop w:val="0"/>
                  <w:marBottom w:val="0"/>
                  <w:divBdr>
                    <w:top w:val="none" w:sz="0" w:space="0" w:color="auto"/>
                    <w:left w:val="none" w:sz="0" w:space="0" w:color="auto"/>
                    <w:bottom w:val="none" w:sz="0" w:space="0" w:color="auto"/>
                    <w:right w:val="none" w:sz="0" w:space="0" w:color="auto"/>
                  </w:divBdr>
                  <w:divsChild>
                    <w:div w:id="1899121769">
                      <w:marLeft w:val="0"/>
                      <w:marRight w:val="0"/>
                      <w:marTop w:val="0"/>
                      <w:marBottom w:val="0"/>
                      <w:divBdr>
                        <w:top w:val="none" w:sz="0" w:space="0" w:color="auto"/>
                        <w:left w:val="none" w:sz="0" w:space="0" w:color="auto"/>
                        <w:bottom w:val="none" w:sz="0" w:space="0" w:color="auto"/>
                        <w:right w:val="none" w:sz="0" w:space="0" w:color="auto"/>
                      </w:divBdr>
                      <w:divsChild>
                        <w:div w:id="1673680781">
                          <w:marLeft w:val="0"/>
                          <w:marRight w:val="0"/>
                          <w:marTop w:val="0"/>
                          <w:marBottom w:val="0"/>
                          <w:divBdr>
                            <w:top w:val="none" w:sz="0" w:space="0" w:color="auto"/>
                            <w:left w:val="none" w:sz="0" w:space="0" w:color="auto"/>
                            <w:bottom w:val="none" w:sz="0" w:space="0" w:color="auto"/>
                            <w:right w:val="none" w:sz="0" w:space="0" w:color="auto"/>
                          </w:divBdr>
                          <w:divsChild>
                            <w:div w:id="1852404016">
                              <w:marLeft w:val="0"/>
                              <w:marRight w:val="0"/>
                              <w:marTop w:val="0"/>
                              <w:marBottom w:val="0"/>
                              <w:divBdr>
                                <w:top w:val="none" w:sz="0" w:space="0" w:color="auto"/>
                                <w:left w:val="none" w:sz="0" w:space="0" w:color="auto"/>
                                <w:bottom w:val="none" w:sz="0" w:space="0" w:color="auto"/>
                                <w:right w:val="none" w:sz="0" w:space="0" w:color="auto"/>
                              </w:divBdr>
                              <w:divsChild>
                                <w:div w:id="818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7687">
      <w:bodyDiv w:val="1"/>
      <w:marLeft w:val="0"/>
      <w:marRight w:val="0"/>
      <w:marTop w:val="0"/>
      <w:marBottom w:val="0"/>
      <w:divBdr>
        <w:top w:val="none" w:sz="0" w:space="0" w:color="auto"/>
        <w:left w:val="none" w:sz="0" w:space="0" w:color="auto"/>
        <w:bottom w:val="none" w:sz="0" w:space="0" w:color="auto"/>
        <w:right w:val="none" w:sz="0" w:space="0" w:color="auto"/>
      </w:divBdr>
    </w:div>
    <w:div w:id="13028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simoes@avenuesforyouth.org" TargetMode="External"/><Relationship Id="rId8" Type="http://schemas.openxmlformats.org/officeDocument/2006/relationships/hyperlink" Target="http://www.avenuesforyout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996</Words>
  <Characters>5678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Raquel Simões</cp:lastModifiedBy>
  <cp:revision>3</cp:revision>
  <cp:lastPrinted>2016-06-09T22:00:00Z</cp:lastPrinted>
  <dcterms:created xsi:type="dcterms:W3CDTF">2019-02-27T15:26:00Z</dcterms:created>
  <dcterms:modified xsi:type="dcterms:W3CDTF">2019-02-27T15:34:00Z</dcterms:modified>
</cp:coreProperties>
</file>