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F847C" w14:textId="77777777" w:rsidR="00F50FEE" w:rsidRDefault="00F50FEE" w:rsidP="00F50FEE">
      <w:pPr>
        <w:widowControl w:val="0"/>
        <w:autoSpaceDE w:val="0"/>
        <w:autoSpaceDN w:val="0"/>
        <w:adjustRightInd w:val="0"/>
        <w:jc w:val="center"/>
        <w:rPr>
          <w:rFonts w:ascii="Times" w:eastAsiaTheme="minorHAnsi" w:hAnsi="Times" w:cs="Times"/>
          <w:szCs w:val="24"/>
        </w:rPr>
      </w:pPr>
      <w:bookmarkStart w:id="0" w:name="_GoBack"/>
      <w:r>
        <w:rPr>
          <w:rFonts w:ascii="Times" w:eastAsiaTheme="minorHAnsi" w:hAnsi="Times" w:cs="Times"/>
          <w:noProof/>
          <w:szCs w:val="24"/>
        </w:rPr>
        <w:drawing>
          <wp:inline distT="0" distB="0" distL="0" distR="0" wp14:anchorId="147029CD" wp14:editId="6C5E16C1">
            <wp:extent cx="1402080" cy="6858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550" cy="687986"/>
                    </a:xfrm>
                    <a:prstGeom prst="rect">
                      <a:avLst/>
                    </a:prstGeom>
                    <a:noFill/>
                    <a:ln>
                      <a:noFill/>
                    </a:ln>
                  </pic:spPr>
                </pic:pic>
              </a:graphicData>
            </a:graphic>
          </wp:inline>
        </w:drawing>
      </w:r>
      <w:bookmarkEnd w:id="0"/>
    </w:p>
    <w:p w14:paraId="684A6369" w14:textId="77777777" w:rsidR="00F50FEE" w:rsidRPr="003C30D7" w:rsidRDefault="00F50FEE" w:rsidP="00F50FEE">
      <w:pPr>
        <w:pStyle w:val="Heading1"/>
        <w:jc w:val="center"/>
        <w:rPr>
          <w:rFonts w:ascii="Book Antiqua" w:hAnsi="Book Antiqua" w:cstheme="minorHAnsi"/>
          <w:sz w:val="24"/>
          <w:szCs w:val="24"/>
        </w:rPr>
      </w:pPr>
    </w:p>
    <w:p w14:paraId="08D48F3C" w14:textId="1E90403B" w:rsidR="00F50FEE" w:rsidRPr="000064F9" w:rsidRDefault="00F50FEE" w:rsidP="00F50FEE">
      <w:pPr>
        <w:tabs>
          <w:tab w:val="left" w:pos="-720"/>
        </w:tabs>
        <w:suppressAutoHyphens/>
        <w:ind w:left="2160" w:hanging="2160"/>
        <w:rPr>
          <w:rFonts w:ascii="Book Antiqua" w:hAnsi="Book Antiqua" w:cstheme="minorHAnsi"/>
          <w:szCs w:val="24"/>
        </w:rPr>
      </w:pPr>
      <w:r w:rsidRPr="003C30D7">
        <w:rPr>
          <w:rFonts w:ascii="Book Antiqua" w:hAnsi="Book Antiqua" w:cstheme="minorHAnsi"/>
          <w:szCs w:val="24"/>
          <w:u w:val="single"/>
        </w:rPr>
        <w:t>JOB TITLE:</w:t>
      </w:r>
      <w:r w:rsidRPr="003C30D7">
        <w:rPr>
          <w:rFonts w:ascii="Book Antiqua" w:hAnsi="Book Antiqua" w:cstheme="minorHAnsi"/>
          <w:szCs w:val="24"/>
        </w:rPr>
        <w:tab/>
      </w:r>
      <w:r w:rsidR="00A94C03">
        <w:rPr>
          <w:rFonts w:ascii="Book Antiqua" w:hAnsi="Book Antiqua" w:cstheme="minorHAnsi"/>
          <w:szCs w:val="24"/>
        </w:rPr>
        <w:t>Data Compliance</w:t>
      </w:r>
      <w:r w:rsidR="000064F9">
        <w:rPr>
          <w:rFonts w:ascii="Book Antiqua" w:hAnsi="Book Antiqua" w:cstheme="minorHAnsi"/>
          <w:szCs w:val="24"/>
        </w:rPr>
        <w:t xml:space="preserve"> Coordinator</w:t>
      </w:r>
    </w:p>
    <w:p w14:paraId="5D87AD56" w14:textId="77777777" w:rsidR="00F50FEE" w:rsidRPr="003C30D7" w:rsidRDefault="00F50FEE" w:rsidP="00F50FEE">
      <w:pPr>
        <w:tabs>
          <w:tab w:val="left" w:pos="-720"/>
        </w:tabs>
        <w:suppressAutoHyphens/>
        <w:rPr>
          <w:rFonts w:ascii="Book Antiqua" w:hAnsi="Book Antiqua" w:cstheme="minorHAnsi"/>
          <w:szCs w:val="24"/>
          <w:u w:val="single"/>
        </w:rPr>
      </w:pPr>
    </w:p>
    <w:p w14:paraId="771E429A" w14:textId="47F42D49" w:rsidR="007667A9" w:rsidRDefault="00F50FEE" w:rsidP="00C23ED8">
      <w:pPr>
        <w:ind w:left="2160" w:hanging="2160"/>
        <w:rPr>
          <w:rFonts w:ascii="Helvetica Neue" w:hAnsi="Helvetica Neue"/>
          <w:color w:val="2D2D2D"/>
          <w:sz w:val="20"/>
        </w:rPr>
      </w:pPr>
      <w:r w:rsidRPr="003C30D7">
        <w:rPr>
          <w:rFonts w:ascii="Book Antiqua" w:hAnsi="Book Antiqua" w:cstheme="minorHAnsi"/>
          <w:szCs w:val="24"/>
          <w:u w:val="single"/>
        </w:rPr>
        <w:t>JOB SUMMARY:</w:t>
      </w:r>
      <w:r w:rsidRPr="003C30D7">
        <w:rPr>
          <w:rFonts w:ascii="Book Antiqua" w:hAnsi="Book Antiqua" w:cstheme="minorHAnsi"/>
          <w:szCs w:val="24"/>
        </w:rPr>
        <w:tab/>
      </w:r>
      <w:r w:rsidR="004F543E" w:rsidRPr="000064F9">
        <w:rPr>
          <w:rFonts w:ascii="Book Antiqua" w:hAnsi="Book Antiqua"/>
          <w:szCs w:val="24"/>
        </w:rPr>
        <w:t xml:space="preserve">The </w:t>
      </w:r>
      <w:r w:rsidR="00A94C03">
        <w:rPr>
          <w:rFonts w:ascii="Book Antiqua" w:hAnsi="Book Antiqua"/>
          <w:szCs w:val="24"/>
        </w:rPr>
        <w:t>Data Compliance</w:t>
      </w:r>
      <w:r w:rsidR="009037A8">
        <w:rPr>
          <w:rFonts w:ascii="Book Antiqua" w:hAnsi="Book Antiqua"/>
          <w:szCs w:val="24"/>
        </w:rPr>
        <w:t xml:space="preserve"> </w:t>
      </w:r>
      <w:r w:rsidR="004F543E" w:rsidRPr="000064F9">
        <w:rPr>
          <w:rFonts w:ascii="Book Antiqua" w:hAnsi="Book Antiqua"/>
          <w:szCs w:val="24"/>
        </w:rPr>
        <w:t>Coordinator is</w:t>
      </w:r>
      <w:r w:rsidR="007667A9" w:rsidRPr="000064F9">
        <w:rPr>
          <w:rFonts w:ascii="Book Antiqua" w:hAnsi="Book Antiqua"/>
          <w:szCs w:val="24"/>
        </w:rPr>
        <w:t xml:space="preserve"> responsible for monitoring </w:t>
      </w:r>
      <w:r w:rsidR="00C23ED8" w:rsidRPr="000064F9">
        <w:rPr>
          <w:rFonts w:ascii="Book Antiqua" w:hAnsi="Book Antiqua"/>
          <w:szCs w:val="24"/>
        </w:rPr>
        <w:t xml:space="preserve">data quality and </w:t>
      </w:r>
      <w:r w:rsidR="004F543E" w:rsidRPr="000064F9">
        <w:rPr>
          <w:rFonts w:ascii="Book Antiqua" w:hAnsi="Book Antiqua"/>
          <w:szCs w:val="24"/>
        </w:rPr>
        <w:t>over all systems</w:t>
      </w:r>
      <w:r w:rsidR="00C23ED8" w:rsidRPr="000064F9">
        <w:rPr>
          <w:rFonts w:ascii="Book Antiqua" w:hAnsi="Book Antiqua"/>
          <w:szCs w:val="24"/>
        </w:rPr>
        <w:t xml:space="preserve"> </w:t>
      </w:r>
      <w:r w:rsidR="007667A9" w:rsidRPr="000064F9">
        <w:rPr>
          <w:rFonts w:ascii="Book Antiqua" w:hAnsi="Book Antiqua"/>
          <w:szCs w:val="24"/>
        </w:rPr>
        <w:t xml:space="preserve">performance </w:t>
      </w:r>
      <w:r w:rsidR="004F543E" w:rsidRPr="000064F9">
        <w:rPr>
          <w:rFonts w:ascii="Book Antiqua" w:hAnsi="Book Antiqua"/>
          <w:szCs w:val="24"/>
        </w:rPr>
        <w:t>for</w:t>
      </w:r>
      <w:r w:rsidR="00C23ED8" w:rsidRPr="000064F9">
        <w:rPr>
          <w:rFonts w:ascii="Book Antiqua" w:hAnsi="Book Antiqua"/>
          <w:szCs w:val="24"/>
        </w:rPr>
        <w:t xml:space="preserve"> Avenues </w:t>
      </w:r>
      <w:r w:rsidR="004F543E" w:rsidRPr="000064F9">
        <w:rPr>
          <w:rFonts w:ascii="Book Antiqua" w:hAnsi="Book Antiqua"/>
          <w:szCs w:val="24"/>
        </w:rPr>
        <w:t xml:space="preserve">Shelter and Transitional Housing (TH) </w:t>
      </w:r>
      <w:r w:rsidR="007667A9" w:rsidRPr="000064F9">
        <w:rPr>
          <w:rFonts w:ascii="Book Antiqua" w:hAnsi="Book Antiqua"/>
          <w:szCs w:val="24"/>
        </w:rPr>
        <w:t>programs</w:t>
      </w:r>
      <w:r w:rsidR="00C23ED8" w:rsidRPr="000064F9">
        <w:rPr>
          <w:rFonts w:ascii="Book Antiqua" w:hAnsi="Book Antiqua"/>
          <w:szCs w:val="24"/>
        </w:rPr>
        <w:t xml:space="preserve">. </w:t>
      </w:r>
      <w:r w:rsidR="004F543E" w:rsidRPr="000064F9">
        <w:rPr>
          <w:rFonts w:ascii="Book Antiqua" w:hAnsi="Book Antiqua"/>
          <w:szCs w:val="24"/>
        </w:rPr>
        <w:t xml:space="preserve">This position provides leadership and direction to support staff in their data management </w:t>
      </w:r>
      <w:r w:rsidR="005413A2" w:rsidRPr="000064F9">
        <w:rPr>
          <w:rFonts w:ascii="Book Antiqua" w:hAnsi="Book Antiqua"/>
          <w:szCs w:val="24"/>
        </w:rPr>
        <w:t xml:space="preserve">and administrative </w:t>
      </w:r>
      <w:r w:rsidR="004F543E" w:rsidRPr="000064F9">
        <w:rPr>
          <w:rFonts w:ascii="Book Antiqua" w:hAnsi="Book Antiqua"/>
          <w:szCs w:val="24"/>
        </w:rPr>
        <w:t>work to</w:t>
      </w:r>
      <w:r w:rsidR="00C23ED8" w:rsidRPr="000064F9">
        <w:rPr>
          <w:rFonts w:ascii="Book Antiqua" w:hAnsi="Book Antiqua"/>
          <w:szCs w:val="24"/>
        </w:rPr>
        <w:t xml:space="preserve"> ensure </w:t>
      </w:r>
      <w:r w:rsidR="004F543E" w:rsidRPr="000064F9">
        <w:rPr>
          <w:rFonts w:ascii="Book Antiqua" w:hAnsi="Book Antiqua"/>
          <w:szCs w:val="24"/>
        </w:rPr>
        <w:t xml:space="preserve">compliance is established and maintained in accordance with all </w:t>
      </w:r>
      <w:r w:rsidR="007667A9" w:rsidRPr="000064F9">
        <w:rPr>
          <w:rFonts w:ascii="Book Antiqua" w:hAnsi="Book Antiqua"/>
          <w:szCs w:val="24"/>
        </w:rPr>
        <w:t xml:space="preserve">regulatory </w:t>
      </w:r>
      <w:r w:rsidR="00C23ED8" w:rsidRPr="000064F9">
        <w:rPr>
          <w:rFonts w:ascii="Book Antiqua" w:hAnsi="Book Antiqua"/>
          <w:szCs w:val="24"/>
        </w:rPr>
        <w:t>requirements</w:t>
      </w:r>
      <w:r w:rsidR="004F543E" w:rsidRPr="000064F9">
        <w:rPr>
          <w:rFonts w:ascii="Book Antiqua" w:hAnsi="Book Antiqua"/>
          <w:szCs w:val="24"/>
        </w:rPr>
        <w:t>.</w:t>
      </w:r>
      <w:r w:rsidR="005413A2" w:rsidRPr="000064F9">
        <w:rPr>
          <w:rFonts w:ascii="Book Antiqua" w:hAnsi="Book Antiqua"/>
          <w:szCs w:val="24"/>
        </w:rPr>
        <w:t xml:space="preserve"> In addition, this positon </w:t>
      </w:r>
      <w:r w:rsidR="00032334" w:rsidRPr="000064F9">
        <w:rPr>
          <w:rFonts w:ascii="Book Antiqua" w:hAnsi="Book Antiqua"/>
          <w:szCs w:val="24"/>
        </w:rPr>
        <w:t xml:space="preserve">will be responsible for </w:t>
      </w:r>
      <w:r w:rsidR="005413A2" w:rsidRPr="000064F9">
        <w:rPr>
          <w:rFonts w:ascii="Book Antiqua" w:hAnsi="Book Antiqua"/>
          <w:szCs w:val="24"/>
        </w:rPr>
        <w:t xml:space="preserve">data tracking and entry of program measurements. </w:t>
      </w:r>
      <w:r w:rsidR="007667A9" w:rsidRPr="000064F9">
        <w:rPr>
          <w:rFonts w:ascii="Book Antiqua" w:hAnsi="Book Antiqua"/>
          <w:szCs w:val="24"/>
        </w:rPr>
        <w:t xml:space="preserve">This person will work directly with </w:t>
      </w:r>
      <w:r w:rsidR="00032334" w:rsidRPr="000064F9">
        <w:rPr>
          <w:rFonts w:ascii="Book Antiqua" w:hAnsi="Book Antiqua"/>
          <w:szCs w:val="24"/>
        </w:rPr>
        <w:t xml:space="preserve">the </w:t>
      </w:r>
      <w:r w:rsidR="007667A9" w:rsidRPr="000064F9">
        <w:rPr>
          <w:rFonts w:ascii="Book Antiqua" w:hAnsi="Book Antiqua"/>
          <w:szCs w:val="24"/>
        </w:rPr>
        <w:t xml:space="preserve">department managers to comply with internal and external </w:t>
      </w:r>
      <w:r w:rsidR="00C23ED8" w:rsidRPr="000064F9">
        <w:rPr>
          <w:rFonts w:ascii="Book Antiqua" w:hAnsi="Book Antiqua"/>
          <w:szCs w:val="24"/>
        </w:rPr>
        <w:t xml:space="preserve">data </w:t>
      </w:r>
      <w:r w:rsidR="007667A9" w:rsidRPr="000064F9">
        <w:rPr>
          <w:rFonts w:ascii="Book Antiqua" w:hAnsi="Book Antiqua"/>
          <w:szCs w:val="24"/>
        </w:rPr>
        <w:t>standards</w:t>
      </w:r>
      <w:r w:rsidR="007667A9" w:rsidRPr="000064F9">
        <w:rPr>
          <w:rFonts w:ascii="Helvetica Neue" w:hAnsi="Helvetica Neue"/>
          <w:sz w:val="20"/>
        </w:rPr>
        <w:t>.</w:t>
      </w:r>
    </w:p>
    <w:p w14:paraId="07A87DE9" w14:textId="65F30B9D" w:rsidR="009F0ECE" w:rsidRDefault="009F0ECE" w:rsidP="00C23ED8">
      <w:pPr>
        <w:ind w:left="2160" w:hanging="2160"/>
        <w:rPr>
          <w:rFonts w:ascii="Book Antiqua" w:hAnsi="Book Antiqua"/>
          <w:color w:val="2D2D2D"/>
          <w:szCs w:val="24"/>
        </w:rPr>
      </w:pPr>
    </w:p>
    <w:p w14:paraId="6CEF6191" w14:textId="4A81E3C6" w:rsidR="00F50FEE" w:rsidRPr="003C30D7" w:rsidRDefault="00F50FEE" w:rsidP="00F50FEE">
      <w:pPr>
        <w:tabs>
          <w:tab w:val="left" w:pos="-720"/>
        </w:tabs>
        <w:suppressAutoHyphens/>
        <w:rPr>
          <w:rFonts w:ascii="Book Antiqua" w:hAnsi="Book Antiqua" w:cstheme="minorHAnsi"/>
          <w:szCs w:val="24"/>
        </w:rPr>
      </w:pPr>
      <w:r w:rsidRPr="003C30D7">
        <w:rPr>
          <w:rFonts w:ascii="Book Antiqua" w:hAnsi="Book Antiqua" w:cstheme="minorHAnsi"/>
          <w:szCs w:val="24"/>
          <w:u w:val="single"/>
        </w:rPr>
        <w:t>REPORTS TO:</w:t>
      </w:r>
      <w:r w:rsidR="007667A9">
        <w:rPr>
          <w:rFonts w:ascii="Book Antiqua" w:hAnsi="Book Antiqua" w:cstheme="minorHAnsi"/>
          <w:szCs w:val="24"/>
        </w:rPr>
        <w:tab/>
      </w:r>
      <w:r w:rsidR="00C70234">
        <w:rPr>
          <w:rFonts w:ascii="Book Antiqua" w:hAnsi="Book Antiqua" w:cstheme="minorHAnsi"/>
          <w:szCs w:val="24"/>
        </w:rPr>
        <w:t>Assistant Director</w:t>
      </w:r>
      <w:r w:rsidR="009F0ECE">
        <w:rPr>
          <w:rFonts w:ascii="Book Antiqua" w:hAnsi="Book Antiqua" w:cstheme="minorHAnsi"/>
          <w:szCs w:val="24"/>
        </w:rPr>
        <w:t xml:space="preserve">, </w:t>
      </w:r>
      <w:r w:rsidR="00C70234">
        <w:rPr>
          <w:rFonts w:ascii="Book Antiqua" w:hAnsi="Book Antiqua" w:cstheme="minorHAnsi"/>
          <w:szCs w:val="24"/>
        </w:rPr>
        <w:t xml:space="preserve">Shelter, Transitional Housing &amp; Rapid </w:t>
      </w:r>
      <w:r w:rsidR="00C70234">
        <w:rPr>
          <w:rFonts w:ascii="Book Antiqua" w:hAnsi="Book Antiqua" w:cstheme="minorHAnsi"/>
          <w:szCs w:val="24"/>
        </w:rPr>
        <w:tab/>
      </w:r>
      <w:r w:rsidR="00C70234">
        <w:rPr>
          <w:rFonts w:ascii="Book Antiqua" w:hAnsi="Book Antiqua" w:cstheme="minorHAnsi"/>
          <w:szCs w:val="24"/>
        </w:rPr>
        <w:tab/>
      </w:r>
      <w:r w:rsidR="00C70234">
        <w:rPr>
          <w:rFonts w:ascii="Book Antiqua" w:hAnsi="Book Antiqua" w:cstheme="minorHAnsi"/>
          <w:szCs w:val="24"/>
        </w:rPr>
        <w:tab/>
      </w:r>
      <w:r w:rsidR="00C70234">
        <w:rPr>
          <w:rFonts w:ascii="Book Antiqua" w:hAnsi="Book Antiqua" w:cstheme="minorHAnsi"/>
          <w:szCs w:val="24"/>
        </w:rPr>
        <w:tab/>
      </w:r>
      <w:r w:rsidR="00C70234">
        <w:rPr>
          <w:rFonts w:ascii="Book Antiqua" w:hAnsi="Book Antiqua" w:cstheme="minorHAnsi"/>
          <w:szCs w:val="24"/>
        </w:rPr>
        <w:tab/>
        <w:t>Rehousing</w:t>
      </w:r>
    </w:p>
    <w:p w14:paraId="3EFE2FA9" w14:textId="77777777" w:rsidR="00F50FEE" w:rsidRPr="003C30D7" w:rsidRDefault="00F50FEE" w:rsidP="00F50FEE">
      <w:pPr>
        <w:rPr>
          <w:rFonts w:ascii="Book Antiqua" w:hAnsi="Book Antiqua"/>
          <w:szCs w:val="24"/>
        </w:rPr>
      </w:pPr>
      <w:r w:rsidRPr="003C30D7">
        <w:rPr>
          <w:rFonts w:ascii="Book Antiqua" w:hAnsi="Book Antiqua"/>
          <w:szCs w:val="24"/>
        </w:rPr>
        <w:t xml:space="preserve">Avenues partners with youth experiencing homelessness to achieve their dreams, providing short-term and long-term supportive housing, along with supportive services for youth experiencing housing instability and homelessness. We strive to do that in a safe and nurturing environment through a social justice lens. Avenues seek to support youth and young families while they define their experiences, life dreams and futures. Our work takes into account historical trauma, systems of oppression and intersectionality while being grounded in the power of resiliency, healing and community. </w:t>
      </w:r>
    </w:p>
    <w:p w14:paraId="38774D0C" w14:textId="77777777" w:rsidR="00F50FEE" w:rsidRPr="003C30D7" w:rsidRDefault="00F50FEE" w:rsidP="00F50FEE">
      <w:pPr>
        <w:pStyle w:val="NoSpacing"/>
        <w:rPr>
          <w:rFonts w:ascii="Book Antiqua" w:hAnsi="Book Antiqua" w:cstheme="minorHAnsi"/>
          <w:szCs w:val="24"/>
          <w:u w:val="single"/>
        </w:rPr>
      </w:pPr>
    </w:p>
    <w:p w14:paraId="53D3995A" w14:textId="77777777" w:rsidR="00FD7E8F" w:rsidRDefault="00FD7E8F" w:rsidP="00F50FEE">
      <w:pPr>
        <w:pStyle w:val="NoSpacing"/>
        <w:rPr>
          <w:rFonts w:ascii="Book Antiqua" w:hAnsi="Book Antiqua" w:cstheme="minorHAnsi"/>
          <w:szCs w:val="24"/>
          <w:u w:val="single"/>
        </w:rPr>
      </w:pPr>
    </w:p>
    <w:p w14:paraId="77AF0349" w14:textId="77777777" w:rsidR="00F50FEE" w:rsidRDefault="00F50FEE" w:rsidP="00F50FEE">
      <w:pPr>
        <w:pStyle w:val="NoSpacing"/>
        <w:rPr>
          <w:rFonts w:ascii="Book Antiqua" w:hAnsi="Book Antiqua" w:cstheme="minorHAnsi"/>
          <w:szCs w:val="24"/>
          <w:u w:val="single"/>
        </w:rPr>
      </w:pPr>
      <w:r w:rsidRPr="003C30D7">
        <w:rPr>
          <w:rFonts w:ascii="Book Antiqua" w:hAnsi="Book Antiqua" w:cstheme="minorHAnsi"/>
          <w:szCs w:val="24"/>
          <w:u w:val="single"/>
        </w:rPr>
        <w:t>OUTCOMES OF THE POSITION</w:t>
      </w:r>
    </w:p>
    <w:p w14:paraId="101DEF73" w14:textId="77777777" w:rsidR="00726E52" w:rsidRPr="003C30D7" w:rsidRDefault="00726E52" w:rsidP="00F50FEE">
      <w:pPr>
        <w:pStyle w:val="NoSpacing"/>
        <w:rPr>
          <w:rFonts w:ascii="Book Antiqua" w:hAnsi="Book Antiqua" w:cstheme="minorHAnsi"/>
          <w:szCs w:val="24"/>
        </w:rPr>
      </w:pPr>
    </w:p>
    <w:p w14:paraId="5BBDCECF" w14:textId="41171E44" w:rsidR="00C24ABF" w:rsidRPr="00FE66AA" w:rsidRDefault="00C23ED8" w:rsidP="00C24ABF">
      <w:pPr>
        <w:numPr>
          <w:ilvl w:val="0"/>
          <w:numId w:val="2"/>
        </w:numPr>
        <w:rPr>
          <w:rFonts w:ascii="Book Antiqua" w:hAnsi="Book Antiqua" w:cstheme="minorHAnsi"/>
          <w:szCs w:val="24"/>
        </w:rPr>
      </w:pPr>
      <w:r w:rsidRPr="00FE66AA">
        <w:rPr>
          <w:rFonts w:ascii="Book Antiqua" w:hAnsi="Book Antiqua" w:cstheme="minorHAnsi"/>
          <w:szCs w:val="24"/>
        </w:rPr>
        <w:t>Ensures overall program d</w:t>
      </w:r>
      <w:r w:rsidR="00F50FEE" w:rsidRPr="00FE66AA">
        <w:rPr>
          <w:rFonts w:ascii="Book Antiqua" w:hAnsi="Book Antiqua" w:cstheme="minorHAnsi"/>
          <w:szCs w:val="24"/>
        </w:rPr>
        <w:t xml:space="preserve">ata is tracked and compiled accurately and </w:t>
      </w:r>
      <w:r w:rsidRPr="00FE66AA">
        <w:rPr>
          <w:rFonts w:ascii="Book Antiqua" w:hAnsi="Book Antiqua" w:cstheme="minorHAnsi"/>
          <w:szCs w:val="24"/>
        </w:rPr>
        <w:t>in a timely manner.</w:t>
      </w:r>
    </w:p>
    <w:p w14:paraId="606842C6" w14:textId="2F4A9D6E" w:rsidR="00C24ABF" w:rsidRPr="005413A2" w:rsidRDefault="00C24ABF" w:rsidP="00C24ABF">
      <w:pPr>
        <w:numPr>
          <w:ilvl w:val="0"/>
          <w:numId w:val="2"/>
        </w:numPr>
        <w:rPr>
          <w:rFonts w:ascii="Book Antiqua" w:hAnsi="Book Antiqua" w:cstheme="minorHAnsi"/>
          <w:szCs w:val="24"/>
        </w:rPr>
      </w:pPr>
      <w:r w:rsidRPr="00FE66AA">
        <w:rPr>
          <w:rFonts w:ascii="Book Antiqua" w:hAnsi="Book Antiqua" w:cstheme="minorHAnsi"/>
          <w:bCs/>
          <w:szCs w:val="24"/>
        </w:rPr>
        <w:t>Coordinate</w:t>
      </w:r>
      <w:r w:rsidR="00C23ED8" w:rsidRPr="00FE66AA">
        <w:rPr>
          <w:rFonts w:ascii="Book Antiqua" w:hAnsi="Book Antiqua" w:cstheme="minorHAnsi"/>
          <w:bCs/>
          <w:szCs w:val="24"/>
        </w:rPr>
        <w:t>s</w:t>
      </w:r>
      <w:r w:rsidRPr="00FE66AA">
        <w:rPr>
          <w:rFonts w:ascii="Book Antiqua" w:hAnsi="Book Antiqua" w:cstheme="minorHAnsi"/>
          <w:bCs/>
          <w:szCs w:val="24"/>
        </w:rPr>
        <w:t xml:space="preserve"> participation in the self-assessment for evaluation.</w:t>
      </w:r>
    </w:p>
    <w:p w14:paraId="5C8663D2" w14:textId="2BA028F8" w:rsidR="005413A2" w:rsidRPr="00FE66AA" w:rsidRDefault="005413A2" w:rsidP="00C24ABF">
      <w:pPr>
        <w:numPr>
          <w:ilvl w:val="0"/>
          <w:numId w:val="2"/>
        </w:numPr>
        <w:rPr>
          <w:rFonts w:ascii="Book Antiqua" w:hAnsi="Book Antiqua" w:cstheme="minorHAnsi"/>
          <w:szCs w:val="24"/>
        </w:rPr>
      </w:pPr>
      <w:r>
        <w:rPr>
          <w:rFonts w:ascii="Book Antiqua" w:hAnsi="Book Antiqua" w:cstheme="minorHAnsi"/>
          <w:bCs/>
          <w:szCs w:val="24"/>
        </w:rPr>
        <w:t xml:space="preserve">Input evaluation data in a timely </w:t>
      </w:r>
      <w:r w:rsidR="000064F9">
        <w:rPr>
          <w:rFonts w:ascii="Book Antiqua" w:hAnsi="Book Antiqua" w:cstheme="minorHAnsi"/>
          <w:bCs/>
          <w:szCs w:val="24"/>
        </w:rPr>
        <w:t>manner.</w:t>
      </w:r>
    </w:p>
    <w:p w14:paraId="422D76A5" w14:textId="67936C27" w:rsidR="00C24ABF" w:rsidRPr="00FE66AA" w:rsidRDefault="00C24ABF" w:rsidP="00C24ABF">
      <w:pPr>
        <w:numPr>
          <w:ilvl w:val="0"/>
          <w:numId w:val="2"/>
        </w:numPr>
        <w:rPr>
          <w:rFonts w:ascii="Book Antiqua" w:hAnsi="Book Antiqua" w:cstheme="minorHAnsi"/>
          <w:szCs w:val="24"/>
        </w:rPr>
      </w:pPr>
      <w:r w:rsidRPr="00FE66AA">
        <w:rPr>
          <w:rFonts w:ascii="Book Antiqua" w:hAnsi="Book Antiqua" w:cstheme="minorHAnsi"/>
          <w:bCs/>
          <w:szCs w:val="24"/>
        </w:rPr>
        <w:t>Ensure</w:t>
      </w:r>
      <w:r w:rsidR="00C23ED8" w:rsidRPr="00FE66AA">
        <w:rPr>
          <w:rFonts w:ascii="Book Antiqua" w:hAnsi="Book Antiqua" w:cstheme="minorHAnsi"/>
          <w:bCs/>
          <w:szCs w:val="24"/>
        </w:rPr>
        <w:t>s</w:t>
      </w:r>
      <w:r w:rsidRPr="00FE66AA">
        <w:rPr>
          <w:rFonts w:ascii="Book Antiqua" w:hAnsi="Book Antiqua" w:cstheme="minorHAnsi"/>
          <w:bCs/>
          <w:szCs w:val="24"/>
        </w:rPr>
        <w:t xml:space="preserve"> timely and accurate data input into HMIS </w:t>
      </w:r>
      <w:r w:rsidR="00C23ED8" w:rsidRPr="00FE66AA">
        <w:rPr>
          <w:rFonts w:ascii="Book Antiqua" w:hAnsi="Book Antiqua" w:cstheme="minorHAnsi"/>
          <w:bCs/>
          <w:szCs w:val="24"/>
        </w:rPr>
        <w:t>and Client Track.</w:t>
      </w:r>
    </w:p>
    <w:p w14:paraId="2F896465" w14:textId="2EF0E827" w:rsidR="00C24ABF" w:rsidRPr="00FE66AA" w:rsidRDefault="00C24ABF" w:rsidP="00C24ABF">
      <w:pPr>
        <w:numPr>
          <w:ilvl w:val="0"/>
          <w:numId w:val="2"/>
        </w:numPr>
        <w:rPr>
          <w:rFonts w:ascii="Book Antiqua" w:hAnsi="Book Antiqua" w:cstheme="minorHAnsi"/>
          <w:szCs w:val="24"/>
        </w:rPr>
      </w:pPr>
      <w:r w:rsidRPr="00FE66AA">
        <w:rPr>
          <w:rFonts w:ascii="Book Antiqua" w:hAnsi="Book Antiqua" w:cstheme="minorHAnsi"/>
          <w:bCs/>
          <w:szCs w:val="24"/>
        </w:rPr>
        <w:t>Produce</w:t>
      </w:r>
      <w:r w:rsidR="00C23ED8" w:rsidRPr="00FE66AA">
        <w:rPr>
          <w:rFonts w:ascii="Book Antiqua" w:hAnsi="Book Antiqua" w:cstheme="minorHAnsi"/>
          <w:bCs/>
          <w:szCs w:val="24"/>
        </w:rPr>
        <w:t>s</w:t>
      </w:r>
      <w:r w:rsidRPr="00FE66AA">
        <w:rPr>
          <w:rFonts w:ascii="Book Antiqua" w:hAnsi="Book Antiqua" w:cstheme="minorHAnsi"/>
          <w:bCs/>
          <w:szCs w:val="24"/>
        </w:rPr>
        <w:t xml:space="preserve"> reports as needed to stay in compliance.</w:t>
      </w:r>
    </w:p>
    <w:p w14:paraId="344C0DF5" w14:textId="77777777" w:rsidR="00FE66AA" w:rsidRPr="00FE66AA" w:rsidRDefault="00FE66AA" w:rsidP="00FE66AA">
      <w:pPr>
        <w:numPr>
          <w:ilvl w:val="0"/>
          <w:numId w:val="2"/>
        </w:numPr>
        <w:rPr>
          <w:rFonts w:ascii="Book Antiqua" w:hAnsi="Book Antiqua" w:cstheme="minorHAnsi"/>
          <w:szCs w:val="24"/>
        </w:rPr>
      </w:pPr>
      <w:r w:rsidRPr="00FE66AA">
        <w:rPr>
          <w:rFonts w:ascii="Book Antiqua" w:hAnsi="Book Antiqua" w:cstheme="minorHAnsi"/>
          <w:szCs w:val="24"/>
        </w:rPr>
        <w:t>Create assessments and tools needed for accurate data for reporting.</w:t>
      </w:r>
    </w:p>
    <w:p w14:paraId="7B9C3FE4" w14:textId="465EA7CC" w:rsidR="00FE66AA" w:rsidRPr="00FE66AA" w:rsidRDefault="00FE66AA" w:rsidP="00C24ABF">
      <w:pPr>
        <w:numPr>
          <w:ilvl w:val="0"/>
          <w:numId w:val="2"/>
        </w:numPr>
        <w:rPr>
          <w:rFonts w:ascii="Book Antiqua" w:hAnsi="Book Antiqua" w:cstheme="minorHAnsi"/>
          <w:szCs w:val="24"/>
        </w:rPr>
      </w:pPr>
      <w:r>
        <w:rPr>
          <w:rFonts w:ascii="Book Antiqua" w:hAnsi="Book Antiqua" w:cstheme="minorHAnsi"/>
          <w:szCs w:val="24"/>
        </w:rPr>
        <w:t>Meet with all departments to ensure outcomes are reported in timely manner.</w:t>
      </w:r>
    </w:p>
    <w:p w14:paraId="67F7D268" w14:textId="57B38B99" w:rsidR="00FD7E8F" w:rsidRPr="004E2AF9" w:rsidRDefault="00FD7E8F" w:rsidP="004E2AF9">
      <w:pPr>
        <w:ind w:left="360"/>
        <w:rPr>
          <w:rFonts w:ascii="Book Antiqua" w:hAnsi="Book Antiqua" w:cstheme="minorHAnsi"/>
          <w:szCs w:val="24"/>
        </w:rPr>
      </w:pPr>
    </w:p>
    <w:p w14:paraId="3A506C50" w14:textId="77777777" w:rsidR="000064F9" w:rsidRDefault="000064F9" w:rsidP="00F50FEE">
      <w:pPr>
        <w:rPr>
          <w:rFonts w:ascii="Book Antiqua" w:hAnsi="Book Antiqua"/>
          <w:szCs w:val="24"/>
          <w:u w:val="single"/>
        </w:rPr>
      </w:pPr>
    </w:p>
    <w:p w14:paraId="7C069229" w14:textId="77777777" w:rsidR="00F50FEE" w:rsidRPr="003C30D7" w:rsidRDefault="00F50FEE" w:rsidP="00F50FEE">
      <w:pPr>
        <w:rPr>
          <w:rFonts w:ascii="Book Antiqua" w:hAnsi="Book Antiqua"/>
          <w:szCs w:val="24"/>
          <w:u w:val="single"/>
        </w:rPr>
      </w:pPr>
      <w:r w:rsidRPr="003C30D7">
        <w:rPr>
          <w:rFonts w:ascii="Book Antiqua" w:hAnsi="Book Antiqua"/>
          <w:szCs w:val="24"/>
          <w:u w:val="single"/>
        </w:rPr>
        <w:lastRenderedPageBreak/>
        <w:t>PRIMARY DUTIES</w:t>
      </w:r>
    </w:p>
    <w:p w14:paraId="23222941" w14:textId="6B06E4A6" w:rsidR="00726E52" w:rsidRPr="000064F9" w:rsidRDefault="00634FF4"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Maintain</w:t>
      </w:r>
      <w:r w:rsidR="00C23ED8" w:rsidRPr="000064F9">
        <w:rPr>
          <w:rFonts w:ascii="Book Antiqua" w:hAnsi="Book Antiqua"/>
          <w:szCs w:val="24"/>
        </w:rPr>
        <w:t>s</w:t>
      </w:r>
      <w:r w:rsidRPr="000064F9">
        <w:rPr>
          <w:rFonts w:ascii="Book Antiqua" w:hAnsi="Book Antiqua"/>
          <w:szCs w:val="24"/>
        </w:rPr>
        <w:t xml:space="preserve"> internal processes to stay in</w:t>
      </w:r>
      <w:r w:rsidR="002E01CB" w:rsidRPr="000064F9">
        <w:rPr>
          <w:rFonts w:ascii="Book Antiqua" w:hAnsi="Book Antiqua"/>
          <w:szCs w:val="24"/>
        </w:rPr>
        <w:t xml:space="preserve"> </w:t>
      </w:r>
      <w:r w:rsidR="00726E52" w:rsidRPr="000064F9">
        <w:rPr>
          <w:rFonts w:ascii="Book Antiqua" w:hAnsi="Book Antiqua"/>
          <w:szCs w:val="24"/>
        </w:rPr>
        <w:t>compliance regarding all regulatory and/or licensing requirements</w:t>
      </w:r>
      <w:r w:rsidRPr="000064F9">
        <w:rPr>
          <w:rFonts w:ascii="Book Antiqua" w:hAnsi="Book Antiqua"/>
          <w:szCs w:val="24"/>
        </w:rPr>
        <w:t>.</w:t>
      </w:r>
    </w:p>
    <w:p w14:paraId="4C97B537" w14:textId="0A1DA00E" w:rsidR="00372F07" w:rsidRPr="000064F9" w:rsidRDefault="00726E52" w:rsidP="00372F07">
      <w:pPr>
        <w:numPr>
          <w:ilvl w:val="0"/>
          <w:numId w:val="7"/>
        </w:numPr>
        <w:spacing w:before="100" w:beforeAutospacing="1" w:after="100" w:afterAutospacing="1"/>
        <w:rPr>
          <w:rFonts w:ascii="Book Antiqua" w:hAnsi="Book Antiqua"/>
          <w:szCs w:val="24"/>
        </w:rPr>
      </w:pPr>
      <w:r w:rsidRPr="000064F9">
        <w:rPr>
          <w:rFonts w:ascii="Book Antiqua" w:hAnsi="Book Antiqua"/>
          <w:szCs w:val="24"/>
        </w:rPr>
        <w:t>Assists in training</w:t>
      </w:r>
      <w:r w:rsidR="00634FF4" w:rsidRPr="000064F9">
        <w:rPr>
          <w:rFonts w:ascii="Book Antiqua" w:hAnsi="Book Antiqua"/>
          <w:szCs w:val="24"/>
        </w:rPr>
        <w:t xml:space="preserve"> staff on regulatory compliance.</w:t>
      </w:r>
    </w:p>
    <w:p w14:paraId="41E6C2FF" w14:textId="093B2A99" w:rsidR="00372F07" w:rsidRPr="000064F9" w:rsidRDefault="00726E52" w:rsidP="00372F07">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Monitors </w:t>
      </w:r>
      <w:r w:rsidR="00FE66AA" w:rsidRPr="000064F9">
        <w:rPr>
          <w:rFonts w:ascii="Book Antiqua" w:hAnsi="Book Antiqua"/>
          <w:szCs w:val="24"/>
        </w:rPr>
        <w:t xml:space="preserve">program </w:t>
      </w:r>
      <w:r w:rsidRPr="000064F9">
        <w:rPr>
          <w:rFonts w:ascii="Book Antiqua" w:hAnsi="Book Antiqua"/>
          <w:szCs w:val="24"/>
        </w:rPr>
        <w:t>performance by completing audits and chart reviews for designated areas of operations</w:t>
      </w:r>
      <w:r w:rsidR="00634FF4" w:rsidRPr="000064F9">
        <w:rPr>
          <w:rFonts w:ascii="Book Antiqua" w:hAnsi="Book Antiqua"/>
          <w:szCs w:val="24"/>
        </w:rPr>
        <w:t>.</w:t>
      </w:r>
      <w:r w:rsidR="00C23ED8" w:rsidRPr="000064F9">
        <w:rPr>
          <w:rFonts w:ascii="Book Antiqua" w:hAnsi="Book Antiqua"/>
          <w:szCs w:val="24"/>
        </w:rPr>
        <w:t xml:space="preserve"> </w:t>
      </w:r>
    </w:p>
    <w:p w14:paraId="2544A92A" w14:textId="0D88D01F" w:rsidR="00726E52" w:rsidRPr="000064F9" w:rsidRDefault="00726E52"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Monitors </w:t>
      </w:r>
      <w:r w:rsidR="00372F07" w:rsidRPr="000064F9">
        <w:rPr>
          <w:rFonts w:ascii="Book Antiqua" w:hAnsi="Book Antiqua"/>
          <w:szCs w:val="24"/>
        </w:rPr>
        <w:t xml:space="preserve">program </w:t>
      </w:r>
      <w:r w:rsidRPr="000064F9">
        <w:rPr>
          <w:rFonts w:ascii="Book Antiqua" w:hAnsi="Book Antiqua"/>
          <w:szCs w:val="24"/>
        </w:rPr>
        <w:t>compliance with recordkeeping and d</w:t>
      </w:r>
      <w:r w:rsidR="00855F36" w:rsidRPr="000064F9">
        <w:rPr>
          <w:rFonts w:ascii="Book Antiqua" w:hAnsi="Book Antiqua"/>
          <w:szCs w:val="24"/>
        </w:rPr>
        <w:t>ocumentation practices.</w:t>
      </w:r>
    </w:p>
    <w:p w14:paraId="561A8287" w14:textId="77777777" w:rsidR="00726E52" w:rsidRPr="000064F9" w:rsidRDefault="00726E52"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Acts as liaison to external surveyors and auditors.</w:t>
      </w:r>
    </w:p>
    <w:p w14:paraId="793E0474" w14:textId="65A0B296" w:rsidR="00372F07" w:rsidRPr="000064F9" w:rsidRDefault="00726E52"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Provides technical assistance to team members to ensure quality standards are being met</w:t>
      </w:r>
      <w:r w:rsidR="00634FF4" w:rsidRPr="000064F9">
        <w:rPr>
          <w:rFonts w:ascii="Book Antiqua" w:hAnsi="Book Antiqua"/>
          <w:szCs w:val="24"/>
        </w:rPr>
        <w:t>.</w:t>
      </w:r>
    </w:p>
    <w:p w14:paraId="77F2099D" w14:textId="44B4C361" w:rsidR="00372F07" w:rsidRPr="000064F9" w:rsidRDefault="00726E52"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Provide</w:t>
      </w:r>
      <w:r w:rsidR="002E01CB" w:rsidRPr="000064F9">
        <w:rPr>
          <w:rFonts w:ascii="Book Antiqua" w:hAnsi="Book Antiqua"/>
          <w:szCs w:val="24"/>
        </w:rPr>
        <w:t>s</w:t>
      </w:r>
      <w:r w:rsidRPr="000064F9">
        <w:rPr>
          <w:rFonts w:ascii="Book Antiqua" w:hAnsi="Book Antiqua"/>
          <w:szCs w:val="24"/>
        </w:rPr>
        <w:t xml:space="preserve"> monitoring of </w:t>
      </w:r>
      <w:r w:rsidR="00372F07" w:rsidRPr="000064F9">
        <w:rPr>
          <w:rFonts w:ascii="Book Antiqua" w:hAnsi="Book Antiqua"/>
          <w:szCs w:val="24"/>
        </w:rPr>
        <w:t xml:space="preserve">data </w:t>
      </w:r>
      <w:r w:rsidRPr="000064F9">
        <w:rPr>
          <w:rFonts w:ascii="Book Antiqua" w:hAnsi="Book Antiqua"/>
          <w:szCs w:val="24"/>
        </w:rPr>
        <w:t>operations with critical issues to ensure staff competency and identify any deficits to make recommendations.</w:t>
      </w:r>
      <w:r w:rsidR="00372F07" w:rsidRPr="000064F9">
        <w:rPr>
          <w:rFonts w:ascii="Book Antiqua" w:hAnsi="Book Antiqua"/>
          <w:b/>
          <w:szCs w:val="24"/>
        </w:rPr>
        <w:t xml:space="preserve"> </w:t>
      </w:r>
    </w:p>
    <w:p w14:paraId="7214D19B" w14:textId="1D44C41E" w:rsidR="00726E52" w:rsidRPr="000064F9" w:rsidRDefault="00EF5ED5"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Implement survey r</w:t>
      </w:r>
      <w:r w:rsidR="00726E52" w:rsidRPr="000064F9">
        <w:rPr>
          <w:rFonts w:ascii="Book Antiqua" w:hAnsi="Book Antiqua"/>
          <w:szCs w:val="24"/>
        </w:rPr>
        <w:t>eadiness procedures to ensure compliance with regulatory and licensing agencies</w:t>
      </w:r>
      <w:r w:rsidR="00634FF4" w:rsidRPr="000064F9">
        <w:rPr>
          <w:rFonts w:ascii="Book Antiqua" w:hAnsi="Book Antiqua"/>
          <w:szCs w:val="24"/>
        </w:rPr>
        <w:t>.</w:t>
      </w:r>
    </w:p>
    <w:p w14:paraId="23BA23D7" w14:textId="77777777" w:rsidR="00726E52" w:rsidRPr="000064F9" w:rsidRDefault="00726E52"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Track and trend data collected from internal and external surveys/audits to improve quality service delivery and overall compliance</w:t>
      </w:r>
      <w:r w:rsidR="00634FF4" w:rsidRPr="000064F9">
        <w:rPr>
          <w:rFonts w:ascii="Book Antiqua" w:hAnsi="Book Antiqua"/>
          <w:szCs w:val="24"/>
        </w:rPr>
        <w:t>.</w:t>
      </w:r>
    </w:p>
    <w:p w14:paraId="36FDC4C0" w14:textId="77777777" w:rsidR="00726E52" w:rsidRPr="000064F9" w:rsidRDefault="00F50FEE"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Ensure best practices are implemented in service areas including intake, assessment, confidentiality/data management, reporting, evaluation and follow-up.</w:t>
      </w:r>
    </w:p>
    <w:p w14:paraId="4071C4D4" w14:textId="77777777" w:rsidR="00726E52" w:rsidRPr="000064F9" w:rsidRDefault="00634FF4"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Ensure </w:t>
      </w:r>
      <w:r w:rsidR="00F50FEE" w:rsidRPr="000064F9">
        <w:rPr>
          <w:rFonts w:ascii="Book Antiqua" w:hAnsi="Book Antiqua"/>
          <w:szCs w:val="24"/>
        </w:rPr>
        <w:t>the Intake and Exit process for youth</w:t>
      </w:r>
      <w:r w:rsidRPr="000064F9">
        <w:rPr>
          <w:rFonts w:ascii="Book Antiqua" w:hAnsi="Book Antiqua"/>
          <w:szCs w:val="24"/>
        </w:rPr>
        <w:t xml:space="preserve"> are in compliance.</w:t>
      </w:r>
    </w:p>
    <w:p w14:paraId="6798D301" w14:textId="77777777" w:rsidR="00F50FEE" w:rsidRPr="000064F9" w:rsidRDefault="006F19F4" w:rsidP="00726E52">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Ensure that </w:t>
      </w:r>
      <w:r w:rsidR="00634FF4" w:rsidRPr="000064F9">
        <w:rPr>
          <w:rFonts w:ascii="Book Antiqua" w:hAnsi="Book Antiqua"/>
          <w:szCs w:val="24"/>
        </w:rPr>
        <w:t xml:space="preserve">all </w:t>
      </w:r>
      <w:r w:rsidR="00F50FEE" w:rsidRPr="000064F9">
        <w:rPr>
          <w:rFonts w:ascii="Book Antiqua" w:hAnsi="Book Antiqua"/>
          <w:szCs w:val="24"/>
        </w:rPr>
        <w:t xml:space="preserve">client files </w:t>
      </w:r>
      <w:r w:rsidRPr="000064F9">
        <w:rPr>
          <w:rFonts w:ascii="Book Antiqua" w:hAnsi="Book Antiqua"/>
          <w:szCs w:val="24"/>
        </w:rPr>
        <w:t>have proper documentation by</w:t>
      </w:r>
      <w:r w:rsidR="00F50FEE" w:rsidRPr="000064F9">
        <w:rPr>
          <w:rFonts w:ascii="Book Antiqua" w:hAnsi="Book Antiqua"/>
          <w:szCs w:val="24"/>
        </w:rPr>
        <w:t xml:space="preserve"> including all paperwork for compliance with government funding and licensing</w:t>
      </w:r>
      <w:r w:rsidR="00726E52" w:rsidRPr="000064F9">
        <w:rPr>
          <w:rFonts w:ascii="Book Antiqua" w:hAnsi="Book Antiqua"/>
          <w:szCs w:val="24"/>
        </w:rPr>
        <w:t>.</w:t>
      </w:r>
    </w:p>
    <w:p w14:paraId="1DF2E65C" w14:textId="067DF440" w:rsidR="00372F07" w:rsidRPr="000064F9" w:rsidRDefault="003F6ADA" w:rsidP="00372F07">
      <w:pPr>
        <w:numPr>
          <w:ilvl w:val="0"/>
          <w:numId w:val="7"/>
        </w:numPr>
        <w:spacing w:before="100" w:beforeAutospacing="1" w:after="100" w:afterAutospacing="1"/>
        <w:rPr>
          <w:rFonts w:ascii="Book Antiqua" w:hAnsi="Book Antiqua"/>
          <w:szCs w:val="24"/>
        </w:rPr>
      </w:pPr>
      <w:r w:rsidRPr="000064F9">
        <w:rPr>
          <w:rFonts w:ascii="Book Antiqua" w:hAnsi="Book Antiqua"/>
          <w:szCs w:val="24"/>
        </w:rPr>
        <w:t>Conduct weekly, monthly, and quarterly reviews.</w:t>
      </w:r>
    </w:p>
    <w:p w14:paraId="3652148B" w14:textId="77CFF38F" w:rsidR="00372F07" w:rsidRPr="000064F9" w:rsidRDefault="00726E52" w:rsidP="00372F07">
      <w:pPr>
        <w:pStyle w:val="ListParagraph"/>
        <w:numPr>
          <w:ilvl w:val="0"/>
          <w:numId w:val="7"/>
        </w:numPr>
        <w:tabs>
          <w:tab w:val="left" w:pos="-720"/>
          <w:tab w:val="left" w:pos="0"/>
        </w:tabs>
        <w:suppressAutoHyphens/>
        <w:rPr>
          <w:rFonts w:ascii="Book Antiqua" w:hAnsi="Book Antiqua" w:cstheme="minorHAnsi"/>
          <w:bCs/>
          <w:szCs w:val="24"/>
          <w:u w:val="single"/>
        </w:rPr>
      </w:pPr>
      <w:r w:rsidRPr="000064F9">
        <w:rPr>
          <w:rFonts w:ascii="Book Antiqua" w:hAnsi="Book Antiqua" w:cstheme="minorHAnsi"/>
          <w:bCs/>
          <w:szCs w:val="24"/>
        </w:rPr>
        <w:t>Coordinate with other program managers and partner agencies to ensure effective program delivery.</w:t>
      </w:r>
    </w:p>
    <w:p w14:paraId="55FE125B" w14:textId="3DA022A8" w:rsidR="003F6ADA" w:rsidRPr="000064F9" w:rsidRDefault="003F6ADA" w:rsidP="003F6ADA">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Gathers and compiles information for </w:t>
      </w:r>
      <w:r w:rsidR="00372F07" w:rsidRPr="000064F9">
        <w:rPr>
          <w:rFonts w:ascii="Book Antiqua" w:hAnsi="Book Antiqua"/>
          <w:szCs w:val="24"/>
        </w:rPr>
        <w:t>internal reporting to review data compliance and accuracy.</w:t>
      </w:r>
    </w:p>
    <w:p w14:paraId="2E0C5F15" w14:textId="77777777" w:rsidR="00FE66AA" w:rsidRDefault="00FE66AA" w:rsidP="003C30D7">
      <w:pPr>
        <w:rPr>
          <w:rFonts w:ascii="Book Antiqua" w:hAnsi="Book Antiqua"/>
          <w:szCs w:val="24"/>
          <w:u w:val="single"/>
        </w:rPr>
      </w:pPr>
    </w:p>
    <w:p w14:paraId="2BA88744" w14:textId="77777777" w:rsidR="00FE66AA" w:rsidRDefault="00FE66AA" w:rsidP="003C30D7">
      <w:pPr>
        <w:rPr>
          <w:rFonts w:ascii="Book Antiqua" w:hAnsi="Book Antiqua"/>
          <w:szCs w:val="24"/>
          <w:u w:val="single"/>
        </w:rPr>
      </w:pPr>
    </w:p>
    <w:p w14:paraId="6B9FCD53" w14:textId="77777777" w:rsidR="003C30D7" w:rsidRPr="003C30D7" w:rsidRDefault="003C30D7" w:rsidP="003C30D7">
      <w:pPr>
        <w:rPr>
          <w:rFonts w:ascii="Book Antiqua" w:hAnsi="Book Antiqua"/>
          <w:szCs w:val="24"/>
        </w:rPr>
      </w:pPr>
      <w:r w:rsidRPr="003C30D7">
        <w:rPr>
          <w:rFonts w:ascii="Book Antiqua" w:hAnsi="Book Antiqua"/>
          <w:szCs w:val="24"/>
          <w:u w:val="single"/>
        </w:rPr>
        <w:t xml:space="preserve">HMIS (Homeless Management Information System) </w:t>
      </w:r>
      <w:r w:rsidRPr="003C30D7">
        <w:rPr>
          <w:rFonts w:ascii="Book Antiqua" w:hAnsi="Book Antiqua"/>
          <w:szCs w:val="24"/>
        </w:rPr>
        <w:tab/>
      </w:r>
    </w:p>
    <w:p w14:paraId="6C94CA08" w14:textId="77777777" w:rsidR="00FD7E8F" w:rsidRPr="000064F9" w:rsidRDefault="00FD7E8F" w:rsidP="00FD7E8F">
      <w:pPr>
        <w:numPr>
          <w:ilvl w:val="0"/>
          <w:numId w:val="7"/>
        </w:numPr>
        <w:spacing w:before="100" w:beforeAutospacing="1" w:after="100" w:afterAutospacing="1"/>
        <w:rPr>
          <w:rFonts w:ascii="Book Antiqua" w:hAnsi="Book Antiqua"/>
          <w:szCs w:val="24"/>
        </w:rPr>
      </w:pPr>
      <w:r w:rsidRPr="000064F9">
        <w:rPr>
          <w:rFonts w:ascii="Book Antiqua" w:hAnsi="Book Antiqua"/>
          <w:szCs w:val="24"/>
        </w:rPr>
        <w:t>Provides technical support, which may include system training, program/system documentation, data extraction, data review and tracking in regards to HMIS and reporting.</w:t>
      </w:r>
    </w:p>
    <w:p w14:paraId="23178FDE" w14:textId="5FB065FD" w:rsidR="00FD7E8F" w:rsidRPr="000064F9" w:rsidRDefault="00FD7E8F" w:rsidP="00FD7E8F">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Support staff with the </w:t>
      </w:r>
      <w:r w:rsidR="003C30D7" w:rsidRPr="000064F9">
        <w:rPr>
          <w:rFonts w:ascii="Book Antiqua" w:hAnsi="Book Antiqua"/>
          <w:szCs w:val="24"/>
        </w:rPr>
        <w:t>data workf</w:t>
      </w:r>
      <w:r w:rsidRPr="000064F9">
        <w:rPr>
          <w:rFonts w:ascii="Book Antiqua" w:hAnsi="Book Antiqua"/>
          <w:szCs w:val="24"/>
        </w:rPr>
        <w:t xml:space="preserve">low for youth in regards to </w:t>
      </w:r>
      <w:r w:rsidR="003C30D7" w:rsidRPr="000064F9">
        <w:rPr>
          <w:rFonts w:ascii="Book Antiqua" w:hAnsi="Book Antiqua"/>
          <w:szCs w:val="24"/>
        </w:rPr>
        <w:t>entry/exits, data entry</w:t>
      </w:r>
      <w:r w:rsidR="003F6ADA" w:rsidRPr="000064F9">
        <w:rPr>
          <w:rFonts w:ascii="Book Antiqua" w:hAnsi="Book Antiqua"/>
          <w:szCs w:val="24"/>
        </w:rPr>
        <w:t>.</w:t>
      </w:r>
    </w:p>
    <w:p w14:paraId="59F6EDF8" w14:textId="77777777" w:rsidR="00FD7E8F" w:rsidRPr="000064F9" w:rsidRDefault="003C30D7" w:rsidP="00FD7E8F">
      <w:pPr>
        <w:numPr>
          <w:ilvl w:val="0"/>
          <w:numId w:val="7"/>
        </w:numPr>
        <w:spacing w:before="100" w:beforeAutospacing="1" w:after="100" w:afterAutospacing="1"/>
        <w:rPr>
          <w:rFonts w:ascii="Book Antiqua" w:hAnsi="Book Antiqua"/>
          <w:szCs w:val="24"/>
        </w:rPr>
      </w:pPr>
      <w:r w:rsidRPr="000064F9">
        <w:rPr>
          <w:rFonts w:ascii="Book Antiqua" w:hAnsi="Book Antiqua"/>
          <w:szCs w:val="24"/>
        </w:rPr>
        <w:t>Follow up with the team on data quality</w:t>
      </w:r>
      <w:r w:rsidR="003F6ADA" w:rsidRPr="000064F9">
        <w:rPr>
          <w:rFonts w:ascii="Book Antiqua" w:hAnsi="Book Antiqua"/>
          <w:szCs w:val="24"/>
        </w:rPr>
        <w:t>.</w:t>
      </w:r>
    </w:p>
    <w:p w14:paraId="71143761" w14:textId="60A050AA" w:rsidR="00F50FEE" w:rsidRPr="000064F9" w:rsidRDefault="00FD7E8F" w:rsidP="00FD7E8F">
      <w:pPr>
        <w:numPr>
          <w:ilvl w:val="0"/>
          <w:numId w:val="7"/>
        </w:numPr>
        <w:spacing w:before="100" w:beforeAutospacing="1" w:after="100" w:afterAutospacing="1"/>
        <w:rPr>
          <w:rFonts w:ascii="Book Antiqua" w:hAnsi="Book Antiqua"/>
          <w:szCs w:val="24"/>
        </w:rPr>
      </w:pPr>
      <w:r w:rsidRPr="000064F9">
        <w:rPr>
          <w:rFonts w:ascii="Book Antiqua" w:hAnsi="Book Antiqua"/>
          <w:szCs w:val="24"/>
        </w:rPr>
        <w:t xml:space="preserve">Ensure the delivery </w:t>
      </w:r>
      <w:r w:rsidR="00FF4453" w:rsidRPr="000064F9">
        <w:rPr>
          <w:rFonts w:ascii="Book Antiqua" w:hAnsi="Book Antiqua"/>
          <w:szCs w:val="24"/>
        </w:rPr>
        <w:t xml:space="preserve">of the </w:t>
      </w:r>
      <w:r w:rsidRPr="000064F9">
        <w:rPr>
          <w:rFonts w:ascii="Book Antiqua" w:hAnsi="Book Antiqua"/>
          <w:szCs w:val="24"/>
        </w:rPr>
        <w:t xml:space="preserve">tool </w:t>
      </w:r>
      <w:r w:rsidR="00FF4453" w:rsidRPr="000064F9">
        <w:rPr>
          <w:rFonts w:ascii="Book Antiqua" w:hAnsi="Book Antiqua"/>
          <w:szCs w:val="24"/>
        </w:rPr>
        <w:t xml:space="preserve">called Casey - </w:t>
      </w:r>
      <w:r w:rsidR="00F50FEE" w:rsidRPr="000064F9">
        <w:rPr>
          <w:rFonts w:ascii="Book Antiqua" w:hAnsi="Book Antiqua" w:cstheme="minorHAnsi"/>
          <w:szCs w:val="24"/>
        </w:rPr>
        <w:t>Independent Li</w:t>
      </w:r>
      <w:r w:rsidRPr="000064F9">
        <w:rPr>
          <w:rFonts w:ascii="Book Antiqua" w:hAnsi="Book Antiqua" w:cstheme="minorHAnsi"/>
          <w:szCs w:val="24"/>
        </w:rPr>
        <w:t>ving Skills (ILS) is c</w:t>
      </w:r>
      <w:r w:rsidR="000064F9" w:rsidRPr="000064F9">
        <w:rPr>
          <w:rFonts w:ascii="Book Antiqua" w:hAnsi="Book Antiqua" w:cstheme="minorHAnsi"/>
          <w:szCs w:val="24"/>
        </w:rPr>
        <w:t>ompleted and documented in HMIS</w:t>
      </w:r>
      <w:r w:rsidR="00EF5ED5" w:rsidRPr="000064F9">
        <w:rPr>
          <w:rFonts w:ascii="Book Antiqua" w:hAnsi="Book Antiqua" w:cstheme="minorHAnsi"/>
          <w:szCs w:val="24"/>
        </w:rPr>
        <w:t>/files.</w:t>
      </w:r>
    </w:p>
    <w:p w14:paraId="74E124E6" w14:textId="77777777" w:rsidR="00C24ABF" w:rsidRDefault="00C24ABF" w:rsidP="00D40603">
      <w:pPr>
        <w:pStyle w:val="NormalWeb"/>
        <w:rPr>
          <w:rFonts w:ascii="Book Antiqua" w:eastAsia="Times New Roman" w:hAnsi="Book Antiqua"/>
          <w:color w:val="2D2D2D"/>
          <w:sz w:val="24"/>
          <w:szCs w:val="24"/>
        </w:rPr>
      </w:pPr>
    </w:p>
    <w:p w14:paraId="72650F22" w14:textId="77777777" w:rsidR="00265B75" w:rsidRDefault="00F50FEE" w:rsidP="00265B75">
      <w:pPr>
        <w:pStyle w:val="NormalWeb"/>
        <w:rPr>
          <w:rFonts w:ascii="Book Antiqua" w:hAnsi="Book Antiqua"/>
          <w:color w:val="000000"/>
          <w:sz w:val="24"/>
          <w:szCs w:val="24"/>
          <w:highlight w:val="yellow"/>
        </w:rPr>
      </w:pPr>
      <w:r w:rsidRPr="00C24ABF">
        <w:rPr>
          <w:rFonts w:ascii="Book Antiqua" w:hAnsi="Book Antiqua"/>
          <w:color w:val="000000"/>
          <w:sz w:val="24"/>
          <w:szCs w:val="24"/>
          <w:u w:val="single"/>
        </w:rPr>
        <w:lastRenderedPageBreak/>
        <w:t>QUALIFICATIONS:</w:t>
      </w:r>
      <w:r w:rsidRPr="00C24ABF">
        <w:rPr>
          <w:rFonts w:ascii="Book Antiqua" w:hAnsi="Book Antiqua"/>
          <w:color w:val="000000"/>
          <w:sz w:val="24"/>
          <w:szCs w:val="24"/>
        </w:rPr>
        <w:t xml:space="preserve">  </w:t>
      </w:r>
      <w:r w:rsidRPr="002E01CB">
        <w:rPr>
          <w:rFonts w:ascii="Book Antiqua" w:hAnsi="Book Antiqua"/>
          <w:color w:val="000000"/>
          <w:sz w:val="24"/>
          <w:szCs w:val="24"/>
          <w:highlight w:val="yellow"/>
        </w:rPr>
        <w:t xml:space="preserve"> </w:t>
      </w:r>
    </w:p>
    <w:p w14:paraId="03F7BEAC" w14:textId="1E1937BB" w:rsidR="00265B75" w:rsidRDefault="00265B75" w:rsidP="00265B75">
      <w:pPr>
        <w:pStyle w:val="NormalWeb"/>
        <w:numPr>
          <w:ilvl w:val="0"/>
          <w:numId w:val="11"/>
        </w:numPr>
        <w:rPr>
          <w:rFonts w:ascii="Book Antiqua" w:hAnsi="Book Antiqua"/>
          <w:sz w:val="24"/>
          <w:szCs w:val="24"/>
        </w:rPr>
      </w:pPr>
      <w:r w:rsidRPr="00265B75">
        <w:rPr>
          <w:rFonts w:ascii="Book Antiqua" w:hAnsi="Book Antiqua"/>
          <w:sz w:val="24"/>
          <w:szCs w:val="24"/>
        </w:rPr>
        <w:t xml:space="preserve">Requires at least a high school diploma or </w:t>
      </w:r>
      <w:r w:rsidR="00FE66AA">
        <w:rPr>
          <w:rFonts w:ascii="Book Antiqua" w:hAnsi="Book Antiqua"/>
          <w:sz w:val="24"/>
          <w:szCs w:val="24"/>
        </w:rPr>
        <w:t>equivalent with a minimum of 3-5</w:t>
      </w:r>
      <w:r w:rsidRPr="00265B75">
        <w:rPr>
          <w:rFonts w:ascii="Book Antiqua" w:hAnsi="Book Antiqua"/>
          <w:sz w:val="24"/>
          <w:szCs w:val="24"/>
        </w:rPr>
        <w:t xml:space="preserve"> years’ experience in a data reporting, data analysis, or data compliance.</w:t>
      </w:r>
    </w:p>
    <w:p w14:paraId="487BC771" w14:textId="31238FDD" w:rsidR="00FE66AA" w:rsidRPr="00265B75" w:rsidRDefault="00FE66AA" w:rsidP="00265B75">
      <w:pPr>
        <w:pStyle w:val="NormalWeb"/>
        <w:numPr>
          <w:ilvl w:val="0"/>
          <w:numId w:val="11"/>
        </w:numPr>
        <w:rPr>
          <w:rFonts w:ascii="Book Antiqua" w:hAnsi="Book Antiqua"/>
          <w:sz w:val="24"/>
          <w:szCs w:val="24"/>
        </w:rPr>
      </w:pPr>
      <w:r>
        <w:rPr>
          <w:rFonts w:ascii="Book Antiqua" w:hAnsi="Book Antiqua"/>
          <w:sz w:val="24"/>
          <w:szCs w:val="24"/>
        </w:rPr>
        <w:t>BA</w:t>
      </w:r>
      <w:r w:rsidR="009037A8">
        <w:rPr>
          <w:rFonts w:ascii="Book Antiqua" w:hAnsi="Book Antiqua"/>
          <w:sz w:val="24"/>
          <w:szCs w:val="24"/>
        </w:rPr>
        <w:t>/BS</w:t>
      </w:r>
      <w:r>
        <w:rPr>
          <w:rFonts w:ascii="Book Antiqua" w:hAnsi="Book Antiqua"/>
          <w:sz w:val="24"/>
          <w:szCs w:val="24"/>
        </w:rPr>
        <w:t xml:space="preserve"> in</w:t>
      </w:r>
      <w:r w:rsidR="009037A8">
        <w:rPr>
          <w:rFonts w:ascii="Book Antiqua" w:hAnsi="Book Antiqua"/>
          <w:sz w:val="24"/>
          <w:szCs w:val="24"/>
        </w:rPr>
        <w:t xml:space="preserve"> the</w:t>
      </w:r>
      <w:r w:rsidR="00AB66FC">
        <w:rPr>
          <w:rFonts w:ascii="Book Antiqua" w:hAnsi="Book Antiqua"/>
          <w:sz w:val="24"/>
          <w:szCs w:val="24"/>
        </w:rPr>
        <w:t xml:space="preserve"> field of human services, </w:t>
      </w:r>
      <w:r w:rsidR="009037A8">
        <w:rPr>
          <w:rFonts w:ascii="Book Antiqua" w:hAnsi="Book Antiqua"/>
          <w:sz w:val="24"/>
          <w:szCs w:val="24"/>
        </w:rPr>
        <w:t xml:space="preserve">social work, </w:t>
      </w:r>
      <w:r w:rsidR="00AB66FC">
        <w:rPr>
          <w:rFonts w:ascii="Book Antiqua" w:hAnsi="Book Antiqua"/>
          <w:sz w:val="24"/>
          <w:szCs w:val="24"/>
        </w:rPr>
        <w:t>social services, etc.</w:t>
      </w:r>
    </w:p>
    <w:p w14:paraId="1CC28734" w14:textId="5726A686" w:rsidR="00265B75" w:rsidRPr="00265B75" w:rsidRDefault="00265B75" w:rsidP="00265B75">
      <w:pPr>
        <w:pStyle w:val="NormalWeb"/>
        <w:numPr>
          <w:ilvl w:val="0"/>
          <w:numId w:val="11"/>
        </w:numPr>
        <w:rPr>
          <w:rFonts w:ascii="Book Antiqua" w:hAnsi="Book Antiqua"/>
          <w:sz w:val="24"/>
          <w:szCs w:val="24"/>
        </w:rPr>
      </w:pPr>
      <w:r w:rsidRPr="00265B75">
        <w:rPr>
          <w:rFonts w:ascii="Book Antiqua" w:hAnsi="Book Antiqua"/>
          <w:sz w:val="24"/>
          <w:szCs w:val="24"/>
        </w:rPr>
        <w:t xml:space="preserve">Analytical, data-driven, with an </w:t>
      </w:r>
      <w:r w:rsidR="00582A9A" w:rsidRPr="00265B75">
        <w:rPr>
          <w:rFonts w:ascii="Book Antiqua" w:hAnsi="Book Antiqua"/>
          <w:sz w:val="24"/>
          <w:szCs w:val="24"/>
        </w:rPr>
        <w:t>understanding</w:t>
      </w:r>
      <w:r w:rsidRPr="00265B75">
        <w:rPr>
          <w:rFonts w:ascii="Book Antiqua" w:hAnsi="Book Antiqua"/>
          <w:sz w:val="24"/>
          <w:szCs w:val="24"/>
        </w:rPr>
        <w:t xml:space="preserve"> of how data flow can drive </w:t>
      </w:r>
      <w:r w:rsidR="00582A9A" w:rsidRPr="00265B75">
        <w:rPr>
          <w:rFonts w:ascii="Book Antiqua" w:hAnsi="Book Antiqua"/>
          <w:sz w:val="24"/>
          <w:szCs w:val="24"/>
        </w:rPr>
        <w:t xml:space="preserve">program results. </w:t>
      </w:r>
    </w:p>
    <w:p w14:paraId="70D579F7" w14:textId="2C14AC2D" w:rsidR="00265B75" w:rsidRPr="00265B75" w:rsidRDefault="00582A9A" w:rsidP="00265B75">
      <w:pPr>
        <w:pStyle w:val="NormalWeb"/>
        <w:numPr>
          <w:ilvl w:val="0"/>
          <w:numId w:val="11"/>
        </w:numPr>
        <w:rPr>
          <w:rFonts w:ascii="Book Antiqua" w:hAnsi="Book Antiqua"/>
          <w:sz w:val="24"/>
          <w:szCs w:val="24"/>
        </w:rPr>
      </w:pPr>
      <w:r w:rsidRPr="00265B75">
        <w:rPr>
          <w:rFonts w:ascii="Book Antiqua" w:hAnsi="Book Antiqua"/>
          <w:sz w:val="24"/>
          <w:szCs w:val="24"/>
        </w:rPr>
        <w:t xml:space="preserve">Good attention to detail with the ability to multi-task. </w:t>
      </w:r>
    </w:p>
    <w:p w14:paraId="759CCC81" w14:textId="0A756F95" w:rsidR="00265B75" w:rsidRPr="00265B75" w:rsidRDefault="00582A9A" w:rsidP="00265B75">
      <w:pPr>
        <w:pStyle w:val="NormalWeb"/>
        <w:numPr>
          <w:ilvl w:val="0"/>
          <w:numId w:val="11"/>
        </w:numPr>
        <w:rPr>
          <w:rFonts w:ascii="Book Antiqua" w:hAnsi="Book Antiqua"/>
          <w:sz w:val="24"/>
          <w:szCs w:val="24"/>
        </w:rPr>
      </w:pPr>
      <w:r w:rsidRPr="00265B75">
        <w:rPr>
          <w:rFonts w:ascii="Book Antiqua" w:hAnsi="Book Antiqua"/>
          <w:sz w:val="24"/>
          <w:szCs w:val="24"/>
        </w:rPr>
        <w:t xml:space="preserve">Ability to work under pressure and meet deadlines. </w:t>
      </w:r>
    </w:p>
    <w:p w14:paraId="259960B0" w14:textId="668B7155" w:rsidR="00265B75" w:rsidRPr="00265B75" w:rsidRDefault="00582A9A" w:rsidP="00265B75">
      <w:pPr>
        <w:pStyle w:val="NormalWeb"/>
        <w:numPr>
          <w:ilvl w:val="0"/>
          <w:numId w:val="11"/>
        </w:numPr>
        <w:rPr>
          <w:rFonts w:ascii="Book Antiqua" w:hAnsi="Book Antiqua"/>
          <w:sz w:val="24"/>
          <w:szCs w:val="24"/>
        </w:rPr>
      </w:pPr>
      <w:r w:rsidRPr="00265B75">
        <w:rPr>
          <w:rFonts w:ascii="Book Antiqua" w:hAnsi="Book Antiqua"/>
          <w:sz w:val="24"/>
          <w:szCs w:val="24"/>
        </w:rPr>
        <w:t xml:space="preserve">Ability to work independently and as part of a team. </w:t>
      </w:r>
    </w:p>
    <w:p w14:paraId="74BD9F52" w14:textId="089D0D9C" w:rsidR="00265B75" w:rsidRPr="00265B75" w:rsidRDefault="00582A9A" w:rsidP="00265B75">
      <w:pPr>
        <w:pStyle w:val="NormalWeb"/>
        <w:numPr>
          <w:ilvl w:val="0"/>
          <w:numId w:val="11"/>
        </w:numPr>
        <w:rPr>
          <w:rFonts w:ascii="Book Antiqua" w:hAnsi="Book Antiqua"/>
          <w:sz w:val="24"/>
          <w:szCs w:val="24"/>
        </w:rPr>
      </w:pPr>
      <w:r w:rsidRPr="00265B75">
        <w:rPr>
          <w:rFonts w:ascii="Book Antiqua" w:hAnsi="Book Antiqua"/>
          <w:sz w:val="24"/>
          <w:szCs w:val="24"/>
        </w:rPr>
        <w:t>Excellent documentation, communication</w:t>
      </w:r>
      <w:r w:rsidR="00265B75" w:rsidRPr="00265B75">
        <w:rPr>
          <w:rFonts w:ascii="Book Antiqua" w:hAnsi="Book Antiqua"/>
          <w:sz w:val="24"/>
          <w:szCs w:val="24"/>
        </w:rPr>
        <w:t>,</w:t>
      </w:r>
      <w:r w:rsidRPr="00265B75">
        <w:rPr>
          <w:rFonts w:ascii="Book Antiqua" w:hAnsi="Book Antiqua"/>
          <w:sz w:val="24"/>
          <w:szCs w:val="24"/>
        </w:rPr>
        <w:t xml:space="preserve"> and </w:t>
      </w:r>
      <w:r w:rsidR="00265B75" w:rsidRPr="00265B75">
        <w:rPr>
          <w:rFonts w:ascii="Book Antiqua" w:hAnsi="Book Antiqua"/>
          <w:sz w:val="24"/>
          <w:szCs w:val="24"/>
        </w:rPr>
        <w:t>computer literacy</w:t>
      </w:r>
      <w:r w:rsidRPr="00265B75">
        <w:rPr>
          <w:rFonts w:ascii="Book Antiqua" w:hAnsi="Book Antiqua"/>
          <w:sz w:val="24"/>
          <w:szCs w:val="24"/>
        </w:rPr>
        <w:t xml:space="preserve"> skills. </w:t>
      </w:r>
    </w:p>
    <w:p w14:paraId="160858AC" w14:textId="3A36662D" w:rsidR="00265B75" w:rsidRPr="00265B75" w:rsidRDefault="00F50FEE" w:rsidP="00265B75">
      <w:pPr>
        <w:pStyle w:val="NormalWeb"/>
        <w:numPr>
          <w:ilvl w:val="0"/>
          <w:numId w:val="11"/>
        </w:numPr>
        <w:rPr>
          <w:rFonts w:ascii="Book Antiqua" w:hAnsi="Book Antiqua"/>
          <w:sz w:val="24"/>
          <w:szCs w:val="24"/>
        </w:rPr>
      </w:pPr>
      <w:r w:rsidRPr="00265B75">
        <w:rPr>
          <w:rFonts w:ascii="Book Antiqua" w:hAnsi="Book Antiqua"/>
          <w:sz w:val="24"/>
          <w:szCs w:val="24"/>
        </w:rPr>
        <w:t>Experience with and commitment to principles-based you</w:t>
      </w:r>
      <w:r w:rsidR="00582A9A" w:rsidRPr="00265B75">
        <w:rPr>
          <w:rFonts w:ascii="Book Antiqua" w:hAnsi="Book Antiqua"/>
          <w:sz w:val="24"/>
          <w:szCs w:val="24"/>
        </w:rPr>
        <w:t xml:space="preserve">th work and restorative justice required. </w:t>
      </w:r>
    </w:p>
    <w:p w14:paraId="46D23FBB" w14:textId="52086E22" w:rsidR="003C30D7" w:rsidRPr="00265B75" w:rsidRDefault="00582A9A" w:rsidP="00265B75">
      <w:pPr>
        <w:pStyle w:val="NormalWeb"/>
        <w:numPr>
          <w:ilvl w:val="0"/>
          <w:numId w:val="11"/>
        </w:numPr>
        <w:rPr>
          <w:rFonts w:ascii="Book Antiqua" w:hAnsi="Book Antiqua"/>
          <w:b/>
          <w:szCs w:val="24"/>
        </w:rPr>
      </w:pPr>
      <w:r w:rsidRPr="00265B75">
        <w:rPr>
          <w:rFonts w:ascii="Book Antiqua" w:hAnsi="Book Antiqua"/>
          <w:sz w:val="24"/>
          <w:szCs w:val="24"/>
        </w:rPr>
        <w:t xml:space="preserve">Understanding </w:t>
      </w:r>
      <w:r w:rsidR="00F50FEE" w:rsidRPr="00265B75">
        <w:rPr>
          <w:rFonts w:ascii="Book Antiqua" w:hAnsi="Book Antiqua"/>
          <w:sz w:val="24"/>
          <w:szCs w:val="24"/>
        </w:rPr>
        <w:t>of power, privilege and s</w:t>
      </w:r>
      <w:r w:rsidRPr="00265B75">
        <w:rPr>
          <w:rFonts w:ascii="Book Antiqua" w:hAnsi="Book Antiqua"/>
          <w:sz w:val="24"/>
          <w:szCs w:val="24"/>
        </w:rPr>
        <w:t xml:space="preserve">ystems of oppression required. </w:t>
      </w:r>
    </w:p>
    <w:p w14:paraId="7C517B58" w14:textId="77777777" w:rsidR="00C24ABF" w:rsidRDefault="00C24ABF" w:rsidP="00F50FEE">
      <w:pPr>
        <w:tabs>
          <w:tab w:val="left" w:pos="-720"/>
        </w:tabs>
        <w:suppressAutoHyphens/>
        <w:rPr>
          <w:rFonts w:ascii="Book Antiqua" w:hAnsi="Book Antiqua"/>
          <w:szCs w:val="24"/>
          <w:u w:val="single"/>
        </w:rPr>
      </w:pPr>
    </w:p>
    <w:p w14:paraId="0AE3C1BA" w14:textId="77777777" w:rsidR="00F50FEE" w:rsidRPr="003C30D7" w:rsidRDefault="00F50FEE" w:rsidP="00F50FEE">
      <w:pPr>
        <w:tabs>
          <w:tab w:val="left" w:pos="-720"/>
        </w:tabs>
        <w:suppressAutoHyphens/>
        <w:rPr>
          <w:rFonts w:ascii="Book Antiqua" w:hAnsi="Book Antiqua"/>
          <w:szCs w:val="24"/>
          <w:u w:val="single"/>
        </w:rPr>
      </w:pPr>
      <w:r w:rsidRPr="003C30D7">
        <w:rPr>
          <w:rFonts w:ascii="Book Antiqua" w:hAnsi="Book Antiqua"/>
          <w:szCs w:val="24"/>
          <w:u w:val="single"/>
        </w:rPr>
        <w:t>OTHER INFORMATION:</w:t>
      </w:r>
    </w:p>
    <w:p w14:paraId="5E8BB969" w14:textId="78501854" w:rsidR="00F50FEE" w:rsidRPr="003C30D7" w:rsidRDefault="00F50FEE" w:rsidP="00F50FEE">
      <w:pPr>
        <w:numPr>
          <w:ilvl w:val="0"/>
          <w:numId w:val="5"/>
        </w:numPr>
        <w:tabs>
          <w:tab w:val="left" w:pos="-720"/>
        </w:tabs>
        <w:suppressAutoHyphens/>
        <w:rPr>
          <w:rFonts w:ascii="Book Antiqua" w:hAnsi="Book Antiqua"/>
          <w:szCs w:val="24"/>
        </w:rPr>
      </w:pPr>
      <w:r w:rsidRPr="003C30D7">
        <w:rPr>
          <w:rFonts w:ascii="Book Antiqua" w:hAnsi="Book Antiqua"/>
          <w:szCs w:val="24"/>
        </w:rPr>
        <w:t>Employ</w:t>
      </w:r>
      <w:r w:rsidR="005E1CD8">
        <w:rPr>
          <w:rFonts w:ascii="Book Antiqua" w:hAnsi="Book Antiqua"/>
          <w:szCs w:val="24"/>
        </w:rPr>
        <w:t>ment Status: Regular, Hourly</w:t>
      </w:r>
      <w:r w:rsidRPr="003C30D7">
        <w:rPr>
          <w:rFonts w:ascii="Book Antiqua" w:hAnsi="Book Antiqua"/>
          <w:szCs w:val="24"/>
        </w:rPr>
        <w:t xml:space="preserve">, </w:t>
      </w:r>
      <w:r w:rsidR="005E1CD8">
        <w:rPr>
          <w:rFonts w:ascii="Book Antiqua" w:hAnsi="Book Antiqua"/>
          <w:szCs w:val="24"/>
        </w:rPr>
        <w:t>Non-</w:t>
      </w:r>
      <w:r w:rsidRPr="003C30D7">
        <w:rPr>
          <w:rFonts w:ascii="Book Antiqua" w:hAnsi="Book Antiqua"/>
          <w:szCs w:val="24"/>
        </w:rPr>
        <w:t>Exempt</w:t>
      </w:r>
    </w:p>
    <w:p w14:paraId="3154DDDE" w14:textId="4BAA3F21" w:rsidR="00F50FEE" w:rsidRPr="003C30D7" w:rsidRDefault="00AB66FC" w:rsidP="00F50FEE">
      <w:pPr>
        <w:numPr>
          <w:ilvl w:val="0"/>
          <w:numId w:val="5"/>
        </w:numPr>
        <w:tabs>
          <w:tab w:val="left" w:pos="-720"/>
        </w:tabs>
        <w:suppressAutoHyphens/>
        <w:rPr>
          <w:rFonts w:ascii="Book Antiqua" w:hAnsi="Book Antiqua"/>
          <w:szCs w:val="24"/>
        </w:rPr>
      </w:pPr>
      <w:r>
        <w:rPr>
          <w:rFonts w:ascii="Book Antiqua" w:hAnsi="Book Antiqua"/>
          <w:szCs w:val="24"/>
        </w:rPr>
        <w:t>Hours:  3</w:t>
      </w:r>
      <w:r w:rsidR="003C30D7" w:rsidRPr="003C30D7">
        <w:rPr>
          <w:rFonts w:ascii="Book Antiqua" w:hAnsi="Book Antiqua"/>
          <w:szCs w:val="24"/>
        </w:rPr>
        <w:t>0 hours per week</w:t>
      </w:r>
    </w:p>
    <w:p w14:paraId="1FD056A2" w14:textId="034B7469" w:rsidR="00F50FEE" w:rsidRPr="003C30D7" w:rsidRDefault="00F50FEE" w:rsidP="00F50FEE">
      <w:pPr>
        <w:numPr>
          <w:ilvl w:val="0"/>
          <w:numId w:val="5"/>
        </w:numPr>
        <w:tabs>
          <w:tab w:val="left" w:pos="-720"/>
        </w:tabs>
        <w:suppressAutoHyphens/>
        <w:rPr>
          <w:rFonts w:ascii="Book Antiqua" w:hAnsi="Book Antiqua"/>
          <w:szCs w:val="24"/>
        </w:rPr>
      </w:pPr>
      <w:r w:rsidRPr="003C30D7">
        <w:rPr>
          <w:rFonts w:ascii="Book Antiqua" w:hAnsi="Book Antiqua"/>
          <w:szCs w:val="24"/>
        </w:rPr>
        <w:t>Location:  Of</w:t>
      </w:r>
      <w:r w:rsidR="003C30D7" w:rsidRPr="003C30D7">
        <w:rPr>
          <w:rFonts w:ascii="Book Antiqua" w:hAnsi="Book Antiqua"/>
          <w:szCs w:val="24"/>
        </w:rPr>
        <w:t>fice</w:t>
      </w:r>
      <w:r w:rsidR="00FE66AA">
        <w:rPr>
          <w:rFonts w:ascii="Book Antiqua" w:hAnsi="Book Antiqua"/>
          <w:szCs w:val="24"/>
        </w:rPr>
        <w:t xml:space="preserve"> will be located at Minneapolis, Brooklyn Park and Camden </w:t>
      </w:r>
      <w:r w:rsidR="003C30D7" w:rsidRPr="003C30D7">
        <w:rPr>
          <w:rFonts w:ascii="Book Antiqua" w:hAnsi="Book Antiqua"/>
          <w:szCs w:val="24"/>
        </w:rPr>
        <w:t>location</w:t>
      </w:r>
    </w:p>
    <w:p w14:paraId="1698352F" w14:textId="77777777" w:rsidR="00F50FEE" w:rsidRPr="003C30D7" w:rsidRDefault="00F50FEE" w:rsidP="00F50FEE">
      <w:pPr>
        <w:numPr>
          <w:ilvl w:val="0"/>
          <w:numId w:val="5"/>
        </w:numPr>
        <w:rPr>
          <w:rFonts w:ascii="Book Antiqua" w:hAnsi="Book Antiqua"/>
          <w:szCs w:val="24"/>
        </w:rPr>
      </w:pPr>
      <w:r w:rsidRPr="003C30D7">
        <w:rPr>
          <w:rFonts w:ascii="Book Antiqua" w:hAnsi="Book Antiqua"/>
          <w:szCs w:val="24"/>
        </w:rPr>
        <w:t xml:space="preserve">Compensation:  Commensurate with qualifications and experience. </w:t>
      </w:r>
    </w:p>
    <w:p w14:paraId="683D059E" w14:textId="77777777" w:rsidR="00F50FEE" w:rsidRPr="003C30D7" w:rsidRDefault="00F50FEE" w:rsidP="00F50FEE">
      <w:pPr>
        <w:rPr>
          <w:rFonts w:ascii="Book Antiqua" w:hAnsi="Book Antiqua"/>
          <w:szCs w:val="24"/>
        </w:rPr>
      </w:pPr>
    </w:p>
    <w:p w14:paraId="5CF5DF78" w14:textId="77777777" w:rsidR="00C24ABF" w:rsidRDefault="00C24ABF" w:rsidP="00F50FEE">
      <w:pPr>
        <w:jc w:val="center"/>
        <w:rPr>
          <w:rFonts w:ascii="Book Antiqua" w:hAnsi="Book Antiqua"/>
          <w:i/>
          <w:szCs w:val="24"/>
        </w:rPr>
      </w:pPr>
    </w:p>
    <w:p w14:paraId="5F8AEC36" w14:textId="77777777" w:rsidR="00C24ABF" w:rsidRDefault="00C24ABF" w:rsidP="00F50FEE">
      <w:pPr>
        <w:jc w:val="center"/>
        <w:rPr>
          <w:rFonts w:ascii="Book Antiqua" w:hAnsi="Book Antiqua"/>
          <w:i/>
          <w:szCs w:val="24"/>
        </w:rPr>
      </w:pPr>
    </w:p>
    <w:p w14:paraId="080D6B6C" w14:textId="77777777" w:rsidR="00F50FEE" w:rsidRPr="003C30D7" w:rsidRDefault="00F50FEE" w:rsidP="00F50FEE">
      <w:pPr>
        <w:jc w:val="center"/>
        <w:rPr>
          <w:rFonts w:ascii="Book Antiqua" w:hAnsi="Book Antiqua"/>
          <w:i/>
          <w:szCs w:val="24"/>
        </w:rPr>
      </w:pPr>
      <w:r w:rsidRPr="003C30D7">
        <w:rPr>
          <w:rFonts w:ascii="Book Antiqua" w:hAnsi="Book Antiqua"/>
          <w:i/>
          <w:szCs w:val="24"/>
        </w:rPr>
        <w:t xml:space="preserve">Persons of color are encouraged to apply.  </w:t>
      </w:r>
    </w:p>
    <w:p w14:paraId="05DECCBA" w14:textId="4B5E43E6" w:rsidR="00F50FEE" w:rsidRPr="003C30D7" w:rsidRDefault="00582A9A" w:rsidP="00F50FEE">
      <w:pPr>
        <w:jc w:val="center"/>
        <w:rPr>
          <w:rFonts w:ascii="Book Antiqua" w:hAnsi="Book Antiqua"/>
          <w:i/>
          <w:szCs w:val="24"/>
        </w:rPr>
      </w:pPr>
      <w:r>
        <w:rPr>
          <w:rFonts w:ascii="Book Antiqua" w:hAnsi="Book Antiqua"/>
          <w:i/>
          <w:szCs w:val="24"/>
        </w:rPr>
        <w:t xml:space="preserve">Avenues for </w:t>
      </w:r>
      <w:r w:rsidR="00F50FEE" w:rsidRPr="003C30D7">
        <w:rPr>
          <w:rFonts w:ascii="Book Antiqua" w:hAnsi="Book Antiqua"/>
          <w:i/>
          <w:szCs w:val="24"/>
        </w:rPr>
        <w:t>Youth is an Equal Opportunity Employer.</w:t>
      </w:r>
    </w:p>
    <w:p w14:paraId="4F60C1C7" w14:textId="77777777" w:rsidR="00F50FEE" w:rsidRPr="003C30D7" w:rsidRDefault="00F50FEE" w:rsidP="00F50FEE">
      <w:pPr>
        <w:rPr>
          <w:rFonts w:ascii="Book Antiqua" w:hAnsi="Book Antiqua"/>
          <w:szCs w:val="24"/>
        </w:rPr>
      </w:pPr>
      <w:r w:rsidRPr="003C30D7">
        <w:rPr>
          <w:rFonts w:ascii="Book Antiqua" w:hAnsi="Book Antiqua"/>
          <w:szCs w:val="24"/>
        </w:rPr>
        <w:t xml:space="preserve">    </w:t>
      </w:r>
    </w:p>
    <w:p w14:paraId="6F94C9DA" w14:textId="5D44AE14" w:rsidR="00C24ABF" w:rsidRDefault="00C24ABF" w:rsidP="00AB66FC">
      <w:pPr>
        <w:rPr>
          <w:rFonts w:ascii="Book Antiqua" w:hAnsi="Book Antiqua"/>
          <w:szCs w:val="24"/>
        </w:rPr>
      </w:pPr>
    </w:p>
    <w:p w14:paraId="3A10A229" w14:textId="77777777" w:rsidR="00C24ABF" w:rsidRDefault="00C24ABF" w:rsidP="00F50FEE">
      <w:pPr>
        <w:jc w:val="center"/>
        <w:rPr>
          <w:rFonts w:ascii="Book Antiqua" w:hAnsi="Book Antiqua"/>
          <w:szCs w:val="24"/>
        </w:rPr>
      </w:pPr>
    </w:p>
    <w:p w14:paraId="4DF6D0B3" w14:textId="77777777" w:rsidR="00F50FEE" w:rsidRPr="003C30D7" w:rsidRDefault="00F50FEE" w:rsidP="00F50FEE">
      <w:pPr>
        <w:jc w:val="center"/>
        <w:rPr>
          <w:rFonts w:ascii="Book Antiqua" w:hAnsi="Book Antiqua"/>
          <w:szCs w:val="24"/>
        </w:rPr>
      </w:pPr>
      <w:r w:rsidRPr="003C30D7">
        <w:rPr>
          <w:rFonts w:ascii="Book Antiqua" w:hAnsi="Book Antiqua"/>
          <w:szCs w:val="24"/>
        </w:rPr>
        <w:t xml:space="preserve">Please email Cover Letter, Resume &amp; References to Attention: Shennika Sudduth </w:t>
      </w:r>
      <w:hyperlink r:id="rId6" w:history="1">
        <w:r w:rsidRPr="003C30D7">
          <w:rPr>
            <w:rStyle w:val="Hyperlink"/>
            <w:rFonts w:ascii="Book Antiqua" w:hAnsi="Book Antiqua"/>
            <w:szCs w:val="24"/>
          </w:rPr>
          <w:t>ssudduth@avenuesforyouth.org</w:t>
        </w:r>
      </w:hyperlink>
    </w:p>
    <w:p w14:paraId="10B141F7" w14:textId="77777777" w:rsidR="00F50FEE" w:rsidRPr="003C30D7" w:rsidRDefault="00F50FEE" w:rsidP="00F50FEE">
      <w:pPr>
        <w:rPr>
          <w:rFonts w:ascii="Book Antiqua" w:hAnsi="Book Antiqua"/>
          <w:szCs w:val="24"/>
        </w:rPr>
      </w:pPr>
    </w:p>
    <w:p w14:paraId="62B3D97B" w14:textId="77777777" w:rsidR="00582A9A" w:rsidRDefault="00582A9A" w:rsidP="00BF70D1">
      <w:pPr>
        <w:jc w:val="center"/>
        <w:rPr>
          <w:rFonts w:ascii="Book Antiqua" w:hAnsi="Book Antiqua"/>
          <w:szCs w:val="24"/>
        </w:rPr>
      </w:pPr>
    </w:p>
    <w:p w14:paraId="2B29E360" w14:textId="77777777" w:rsidR="00C24ABF" w:rsidRDefault="00C24ABF" w:rsidP="00BF70D1">
      <w:pPr>
        <w:jc w:val="center"/>
        <w:rPr>
          <w:rFonts w:ascii="Book Antiqua" w:hAnsi="Book Antiqua"/>
          <w:szCs w:val="24"/>
        </w:rPr>
      </w:pPr>
    </w:p>
    <w:p w14:paraId="0104A39C" w14:textId="77777777" w:rsidR="00C24ABF" w:rsidRDefault="00C24ABF" w:rsidP="00BF70D1">
      <w:pPr>
        <w:jc w:val="center"/>
        <w:rPr>
          <w:rFonts w:ascii="Book Antiqua" w:hAnsi="Book Antiqua"/>
          <w:szCs w:val="24"/>
        </w:rPr>
      </w:pPr>
    </w:p>
    <w:p w14:paraId="7B3C5986" w14:textId="77777777" w:rsidR="00BF70D1" w:rsidRPr="003C30D7" w:rsidRDefault="001F1999" w:rsidP="00BF70D1">
      <w:pPr>
        <w:jc w:val="center"/>
        <w:rPr>
          <w:rFonts w:ascii="Book Antiqua" w:hAnsi="Book Antiqua"/>
          <w:szCs w:val="24"/>
        </w:rPr>
      </w:pPr>
      <w:hyperlink r:id="rId7" w:history="1">
        <w:r w:rsidR="00BF70D1" w:rsidRPr="003C30D7">
          <w:rPr>
            <w:rFonts w:ascii="Book Antiqua" w:hAnsi="Book Antiqua"/>
            <w:color w:val="0000FF"/>
            <w:szCs w:val="24"/>
            <w:u w:val="single"/>
          </w:rPr>
          <w:t>www.avenuesforyouth.org</w:t>
        </w:r>
      </w:hyperlink>
      <w:r w:rsidR="00BF70D1" w:rsidRPr="003C30D7">
        <w:rPr>
          <w:rFonts w:ascii="Book Antiqua" w:hAnsi="Book Antiqua"/>
          <w:szCs w:val="24"/>
        </w:rPr>
        <w:t>. • 1708 Oak Park Avenue North, Minneapolis MN 55411 • 612-522-1690</w:t>
      </w:r>
    </w:p>
    <w:p w14:paraId="55435DBE" w14:textId="77777777" w:rsidR="00023683" w:rsidRPr="003C30D7" w:rsidRDefault="00023683" w:rsidP="00BF70D1">
      <w:pPr>
        <w:rPr>
          <w:rFonts w:ascii="Book Antiqua" w:hAnsi="Book Antiqua"/>
          <w:szCs w:val="24"/>
        </w:rPr>
      </w:pPr>
    </w:p>
    <w:sectPr w:rsidR="00023683" w:rsidRPr="003C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719"/>
    <w:multiLevelType w:val="multilevel"/>
    <w:tmpl w:val="242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13E01"/>
    <w:multiLevelType w:val="hybridMultilevel"/>
    <w:tmpl w:val="273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1BA0"/>
    <w:multiLevelType w:val="multilevel"/>
    <w:tmpl w:val="DE2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1170E"/>
    <w:multiLevelType w:val="hybridMultilevel"/>
    <w:tmpl w:val="BB4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D18B6"/>
    <w:multiLevelType w:val="hybridMultilevel"/>
    <w:tmpl w:val="4398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36E9A"/>
    <w:multiLevelType w:val="multilevel"/>
    <w:tmpl w:val="A65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3414C"/>
    <w:multiLevelType w:val="hybridMultilevel"/>
    <w:tmpl w:val="A070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D8449BC"/>
    <w:multiLevelType w:val="hybridMultilevel"/>
    <w:tmpl w:val="0C04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477F9"/>
    <w:multiLevelType w:val="hybridMultilevel"/>
    <w:tmpl w:val="E140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DB3BD7"/>
    <w:multiLevelType w:val="hybridMultilevel"/>
    <w:tmpl w:val="6E0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474A1"/>
    <w:multiLevelType w:val="multilevel"/>
    <w:tmpl w:val="477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4"/>
  </w:num>
  <w:num w:numId="5">
    <w:abstractNumId w:val="6"/>
  </w:num>
  <w:num w:numId="6">
    <w:abstractNumId w:val="7"/>
  </w:num>
  <w:num w:numId="7">
    <w:abstractNumId w:val="2"/>
  </w:num>
  <w:num w:numId="8">
    <w:abstractNumId w:val="10"/>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EE"/>
    <w:rsid w:val="000064F9"/>
    <w:rsid w:val="00023683"/>
    <w:rsid w:val="00032334"/>
    <w:rsid w:val="001F1999"/>
    <w:rsid w:val="00265B75"/>
    <w:rsid w:val="002E01CB"/>
    <w:rsid w:val="00372F07"/>
    <w:rsid w:val="003C30D7"/>
    <w:rsid w:val="003F6ADA"/>
    <w:rsid w:val="004C54E5"/>
    <w:rsid w:val="004D7C9E"/>
    <w:rsid w:val="004E2AF9"/>
    <w:rsid w:val="004F543E"/>
    <w:rsid w:val="005413A2"/>
    <w:rsid w:val="00582A9A"/>
    <w:rsid w:val="005E1CD8"/>
    <w:rsid w:val="00634FF4"/>
    <w:rsid w:val="006F19F4"/>
    <w:rsid w:val="00726E52"/>
    <w:rsid w:val="007667A9"/>
    <w:rsid w:val="007F35FB"/>
    <w:rsid w:val="00855F36"/>
    <w:rsid w:val="009037A8"/>
    <w:rsid w:val="009F0ECE"/>
    <w:rsid w:val="00A9042C"/>
    <w:rsid w:val="00A94C03"/>
    <w:rsid w:val="00AB66FC"/>
    <w:rsid w:val="00B9407E"/>
    <w:rsid w:val="00B943C9"/>
    <w:rsid w:val="00BF70D1"/>
    <w:rsid w:val="00C23ED8"/>
    <w:rsid w:val="00C24ABF"/>
    <w:rsid w:val="00C70234"/>
    <w:rsid w:val="00D40603"/>
    <w:rsid w:val="00EA19EF"/>
    <w:rsid w:val="00ED0EEE"/>
    <w:rsid w:val="00EF5ED5"/>
    <w:rsid w:val="00F50FEE"/>
    <w:rsid w:val="00FD7E8F"/>
    <w:rsid w:val="00FE66AA"/>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B4A2"/>
  <w15:docId w15:val="{1C1EB5EA-F162-4FC7-BD26-01A5900E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EE"/>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F50FE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EE"/>
    <w:rPr>
      <w:rFonts w:asciiTheme="majorHAnsi" w:eastAsiaTheme="majorEastAsia" w:hAnsiTheme="majorHAnsi" w:cstheme="majorBidi"/>
      <w:b/>
      <w:bCs/>
      <w:kern w:val="32"/>
      <w:sz w:val="32"/>
      <w:szCs w:val="32"/>
    </w:rPr>
  </w:style>
  <w:style w:type="paragraph" w:styleId="NoSpacing">
    <w:name w:val="No Spacing"/>
    <w:uiPriority w:val="1"/>
    <w:qFormat/>
    <w:rsid w:val="00F50FEE"/>
    <w:pPr>
      <w:spacing w:after="0" w:line="240" w:lineRule="auto"/>
    </w:pPr>
    <w:rPr>
      <w:rFonts w:ascii="Tahoma" w:eastAsia="Times New Roman" w:hAnsi="Tahoma" w:cs="Times New Roman"/>
      <w:sz w:val="24"/>
      <w:szCs w:val="20"/>
    </w:rPr>
  </w:style>
  <w:style w:type="paragraph" w:styleId="ListParagraph">
    <w:name w:val="List Paragraph"/>
    <w:basedOn w:val="Normal"/>
    <w:uiPriority w:val="34"/>
    <w:qFormat/>
    <w:rsid w:val="00F50FEE"/>
    <w:pPr>
      <w:ind w:left="720"/>
      <w:contextualSpacing/>
    </w:pPr>
  </w:style>
  <w:style w:type="character" w:styleId="Hyperlink">
    <w:name w:val="Hyperlink"/>
    <w:rsid w:val="00F50FEE"/>
    <w:rPr>
      <w:color w:val="0000FF"/>
      <w:u w:val="single"/>
    </w:rPr>
  </w:style>
  <w:style w:type="paragraph" w:styleId="BalloonText">
    <w:name w:val="Balloon Text"/>
    <w:basedOn w:val="Normal"/>
    <w:link w:val="BalloonTextChar"/>
    <w:uiPriority w:val="99"/>
    <w:semiHidden/>
    <w:unhideWhenUsed/>
    <w:rsid w:val="003C3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0D7"/>
    <w:rPr>
      <w:rFonts w:ascii="Lucida Grande" w:eastAsia="Times New Roman" w:hAnsi="Lucida Grande" w:cs="Times New Roman"/>
      <w:sz w:val="18"/>
      <w:szCs w:val="18"/>
    </w:rPr>
  </w:style>
  <w:style w:type="paragraph" w:styleId="NormalWeb">
    <w:name w:val="Normal (Web)"/>
    <w:basedOn w:val="Normal"/>
    <w:uiPriority w:val="99"/>
    <w:unhideWhenUsed/>
    <w:rsid w:val="00D40603"/>
    <w:pPr>
      <w:spacing w:before="100" w:beforeAutospacing="1" w:after="100" w:afterAutospacing="1"/>
    </w:pPr>
    <w:rPr>
      <w:rFonts w:ascii="Times" w:eastAsiaTheme="minorHAnsi" w:hAnsi="Times"/>
      <w:sz w:val="20"/>
    </w:rPr>
  </w:style>
  <w:style w:type="character" w:styleId="CommentReference">
    <w:name w:val="annotation reference"/>
    <w:basedOn w:val="DefaultParagraphFont"/>
    <w:uiPriority w:val="99"/>
    <w:semiHidden/>
    <w:unhideWhenUsed/>
    <w:rsid w:val="009F0ECE"/>
    <w:rPr>
      <w:sz w:val="16"/>
      <w:szCs w:val="16"/>
    </w:rPr>
  </w:style>
  <w:style w:type="paragraph" w:styleId="CommentText">
    <w:name w:val="annotation text"/>
    <w:basedOn w:val="Normal"/>
    <w:link w:val="CommentTextChar"/>
    <w:uiPriority w:val="99"/>
    <w:semiHidden/>
    <w:unhideWhenUsed/>
    <w:rsid w:val="009F0ECE"/>
    <w:rPr>
      <w:sz w:val="20"/>
    </w:rPr>
  </w:style>
  <w:style w:type="character" w:customStyle="1" w:styleId="CommentTextChar">
    <w:name w:val="Comment Text Char"/>
    <w:basedOn w:val="DefaultParagraphFont"/>
    <w:link w:val="CommentText"/>
    <w:uiPriority w:val="99"/>
    <w:semiHidden/>
    <w:rsid w:val="009F0ECE"/>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F0ECE"/>
    <w:rPr>
      <w:b/>
      <w:bCs/>
    </w:rPr>
  </w:style>
  <w:style w:type="character" w:customStyle="1" w:styleId="CommentSubjectChar">
    <w:name w:val="Comment Subject Char"/>
    <w:basedOn w:val="CommentTextChar"/>
    <w:link w:val="CommentSubject"/>
    <w:uiPriority w:val="99"/>
    <w:semiHidden/>
    <w:rsid w:val="009F0ECE"/>
    <w:rPr>
      <w:rFonts w:ascii="Tahoma" w:eastAsia="Times New Roman" w:hAnsi="Tahoma" w:cs="Times New Roman"/>
      <w:b/>
      <w:bCs/>
      <w:sz w:val="20"/>
      <w:szCs w:val="20"/>
    </w:rPr>
  </w:style>
  <w:style w:type="paragraph" w:styleId="Revision">
    <w:name w:val="Revision"/>
    <w:hidden/>
    <w:uiPriority w:val="99"/>
    <w:semiHidden/>
    <w:rsid w:val="009F0ECE"/>
    <w:pPr>
      <w:spacing w:after="0" w:line="240" w:lineRule="auto"/>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234">
      <w:bodyDiv w:val="1"/>
      <w:marLeft w:val="0"/>
      <w:marRight w:val="0"/>
      <w:marTop w:val="0"/>
      <w:marBottom w:val="0"/>
      <w:divBdr>
        <w:top w:val="none" w:sz="0" w:space="0" w:color="auto"/>
        <w:left w:val="none" w:sz="0" w:space="0" w:color="auto"/>
        <w:bottom w:val="none" w:sz="0" w:space="0" w:color="auto"/>
        <w:right w:val="none" w:sz="0" w:space="0" w:color="auto"/>
      </w:divBdr>
    </w:div>
    <w:div w:id="615914885">
      <w:bodyDiv w:val="1"/>
      <w:marLeft w:val="0"/>
      <w:marRight w:val="0"/>
      <w:marTop w:val="0"/>
      <w:marBottom w:val="0"/>
      <w:divBdr>
        <w:top w:val="none" w:sz="0" w:space="0" w:color="auto"/>
        <w:left w:val="none" w:sz="0" w:space="0" w:color="auto"/>
        <w:bottom w:val="none" w:sz="0" w:space="0" w:color="auto"/>
        <w:right w:val="none" w:sz="0" w:space="0" w:color="auto"/>
      </w:divBdr>
    </w:div>
    <w:div w:id="733161889">
      <w:bodyDiv w:val="1"/>
      <w:marLeft w:val="0"/>
      <w:marRight w:val="0"/>
      <w:marTop w:val="0"/>
      <w:marBottom w:val="0"/>
      <w:divBdr>
        <w:top w:val="none" w:sz="0" w:space="0" w:color="auto"/>
        <w:left w:val="none" w:sz="0" w:space="0" w:color="auto"/>
        <w:bottom w:val="none" w:sz="0" w:space="0" w:color="auto"/>
        <w:right w:val="none" w:sz="0" w:space="0" w:color="auto"/>
      </w:divBdr>
    </w:div>
    <w:div w:id="978993587">
      <w:bodyDiv w:val="1"/>
      <w:marLeft w:val="0"/>
      <w:marRight w:val="0"/>
      <w:marTop w:val="0"/>
      <w:marBottom w:val="0"/>
      <w:divBdr>
        <w:top w:val="none" w:sz="0" w:space="0" w:color="auto"/>
        <w:left w:val="none" w:sz="0" w:space="0" w:color="auto"/>
        <w:bottom w:val="none" w:sz="0" w:space="0" w:color="auto"/>
        <w:right w:val="none" w:sz="0" w:space="0" w:color="auto"/>
      </w:divBdr>
    </w:div>
    <w:div w:id="1301035032">
      <w:bodyDiv w:val="1"/>
      <w:marLeft w:val="0"/>
      <w:marRight w:val="0"/>
      <w:marTop w:val="0"/>
      <w:marBottom w:val="0"/>
      <w:divBdr>
        <w:top w:val="none" w:sz="0" w:space="0" w:color="auto"/>
        <w:left w:val="none" w:sz="0" w:space="0" w:color="auto"/>
        <w:bottom w:val="none" w:sz="0" w:space="0" w:color="auto"/>
        <w:right w:val="none" w:sz="0" w:space="0" w:color="auto"/>
      </w:divBdr>
    </w:div>
    <w:div w:id="1313943339">
      <w:bodyDiv w:val="1"/>
      <w:marLeft w:val="0"/>
      <w:marRight w:val="0"/>
      <w:marTop w:val="0"/>
      <w:marBottom w:val="0"/>
      <w:divBdr>
        <w:top w:val="none" w:sz="0" w:space="0" w:color="auto"/>
        <w:left w:val="none" w:sz="0" w:space="0" w:color="auto"/>
        <w:bottom w:val="none" w:sz="0" w:space="0" w:color="auto"/>
        <w:right w:val="none" w:sz="0" w:space="0" w:color="auto"/>
      </w:divBdr>
    </w:div>
    <w:div w:id="1591352184">
      <w:bodyDiv w:val="1"/>
      <w:marLeft w:val="0"/>
      <w:marRight w:val="0"/>
      <w:marTop w:val="0"/>
      <w:marBottom w:val="0"/>
      <w:divBdr>
        <w:top w:val="none" w:sz="0" w:space="0" w:color="auto"/>
        <w:left w:val="none" w:sz="0" w:space="0" w:color="auto"/>
        <w:bottom w:val="none" w:sz="0" w:space="0" w:color="auto"/>
        <w:right w:val="none" w:sz="0" w:space="0" w:color="auto"/>
      </w:divBdr>
    </w:div>
    <w:div w:id="1673484013">
      <w:bodyDiv w:val="1"/>
      <w:marLeft w:val="0"/>
      <w:marRight w:val="0"/>
      <w:marTop w:val="0"/>
      <w:marBottom w:val="0"/>
      <w:divBdr>
        <w:top w:val="none" w:sz="0" w:space="0" w:color="auto"/>
        <w:left w:val="none" w:sz="0" w:space="0" w:color="auto"/>
        <w:bottom w:val="none" w:sz="0" w:space="0" w:color="auto"/>
        <w:right w:val="none" w:sz="0" w:space="0" w:color="auto"/>
      </w:divBdr>
    </w:div>
    <w:div w:id="2143839110">
      <w:bodyDiv w:val="1"/>
      <w:marLeft w:val="0"/>
      <w:marRight w:val="0"/>
      <w:marTop w:val="0"/>
      <w:marBottom w:val="0"/>
      <w:divBdr>
        <w:top w:val="none" w:sz="0" w:space="0" w:color="auto"/>
        <w:left w:val="none" w:sz="0" w:space="0" w:color="auto"/>
        <w:bottom w:val="none" w:sz="0" w:space="0" w:color="auto"/>
        <w:right w:val="none" w:sz="0" w:space="0" w:color="auto"/>
      </w:divBdr>
      <w:divsChild>
        <w:div w:id="1847285072">
          <w:marLeft w:val="0"/>
          <w:marRight w:val="0"/>
          <w:marTop w:val="0"/>
          <w:marBottom w:val="0"/>
          <w:divBdr>
            <w:top w:val="none" w:sz="0" w:space="0" w:color="auto"/>
            <w:left w:val="none" w:sz="0" w:space="0" w:color="auto"/>
            <w:bottom w:val="none" w:sz="0" w:space="0" w:color="auto"/>
            <w:right w:val="none" w:sz="0" w:space="0" w:color="auto"/>
          </w:divBdr>
          <w:divsChild>
            <w:div w:id="1591741430">
              <w:marLeft w:val="0"/>
              <w:marRight w:val="0"/>
              <w:marTop w:val="0"/>
              <w:marBottom w:val="0"/>
              <w:divBdr>
                <w:top w:val="none" w:sz="0" w:space="0" w:color="auto"/>
                <w:left w:val="none" w:sz="0" w:space="0" w:color="auto"/>
                <w:bottom w:val="none" w:sz="0" w:space="0" w:color="auto"/>
                <w:right w:val="none" w:sz="0" w:space="0" w:color="auto"/>
              </w:divBdr>
              <w:divsChild>
                <w:div w:id="15926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enuesfor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dduth@avenuesfor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Shennika Sudduth</dc:creator>
  <cp:keywords/>
  <dc:description/>
  <cp:lastModifiedBy>Hailey Alexander</cp:lastModifiedBy>
  <cp:revision>3</cp:revision>
  <dcterms:created xsi:type="dcterms:W3CDTF">2021-01-15T20:20:00Z</dcterms:created>
  <dcterms:modified xsi:type="dcterms:W3CDTF">2021-01-15T20:23:00Z</dcterms:modified>
</cp:coreProperties>
</file>